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1290" w14:textId="77777777" w:rsidR="00794D0F" w:rsidRDefault="00000000">
      <w:pPr>
        <w:bidi/>
        <w:jc w:val="center"/>
        <w:rPr>
          <w:rFonts w:ascii="Times New Roman" w:hAnsi="Times New Roman" w:cs="Times New Roman"/>
          <w:sz w:val="24"/>
          <w:szCs w:val="24"/>
          <w:rtl/>
        </w:rPr>
      </w:pPr>
      <w:r>
        <w:rPr>
          <w:noProof/>
          <w:sz w:val="24"/>
        </w:rPr>
        <mc:AlternateContent>
          <mc:Choice Requires="wps">
            <w:drawing>
              <wp:anchor distT="0" distB="0" distL="114300" distR="114300" simplePos="0" relativeHeight="251660288" behindDoc="0" locked="0" layoutInCell="1" allowOverlap="1" wp14:anchorId="6CC42C83" wp14:editId="3CEC8717">
                <wp:simplePos x="0" y="0"/>
                <wp:positionH relativeFrom="column">
                  <wp:posOffset>-429895</wp:posOffset>
                </wp:positionH>
                <wp:positionV relativeFrom="paragraph">
                  <wp:posOffset>-653415</wp:posOffset>
                </wp:positionV>
                <wp:extent cx="6045200" cy="1414780"/>
                <wp:effectExtent l="6350" t="6350" r="6350" b="13970"/>
                <wp:wrapNone/>
                <wp:docPr id="5" name="Rectangles 5"/>
                <wp:cNvGraphicFramePr/>
                <a:graphic xmlns:a="http://schemas.openxmlformats.org/drawingml/2006/main">
                  <a:graphicData uri="http://schemas.microsoft.com/office/word/2010/wordprocessingShape">
                    <wps:wsp>
                      <wps:cNvSpPr/>
                      <wps:spPr>
                        <a:xfrm>
                          <a:off x="713105" y="260985"/>
                          <a:ext cx="6045200" cy="1414780"/>
                        </a:xfrm>
                        <a:prstGeom prst="rect">
                          <a:avLst/>
                        </a:prstGeom>
                        <a:solidFill>
                          <a:sysClr val="window" lastClr="FFFFFF"/>
                        </a:solidFill>
                        <a:ln w="12700" cap="flat" cmpd="sng" algn="ctr">
                          <a:solidFill>
                            <a:sysClr val="window" lastClr="FFFFFF"/>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14:paraId="4959B545" w14:textId="77777777" w:rsidR="00794D0F" w:rsidRDefault="00000000">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114300" distR="114300" wp14:anchorId="61A61C3F" wp14:editId="3C96803E">
                                  <wp:extent cx="2149475" cy="436880"/>
                                  <wp:effectExtent l="0" t="0" r="9525" b="762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wnload"/>
                                          <pic:cNvPicPr>
                                            <a:picLocks noChangeAspect="1"/>
                                          </pic:cNvPicPr>
                                        </pic:nvPicPr>
                                        <pic:blipFill>
                                          <a:blip r:embed="rId8"/>
                                          <a:stretch>
                                            <a:fillRect/>
                                          </a:stretch>
                                        </pic:blipFill>
                                        <pic:spPr>
                                          <a:xfrm>
                                            <a:off x="0" y="0"/>
                                            <a:ext cx="2149475" cy="436880"/>
                                          </a:xfrm>
                                          <a:prstGeom prst="rect">
                                            <a:avLst/>
                                          </a:prstGeom>
                                        </pic:spPr>
                                      </pic:pic>
                                    </a:graphicData>
                                  </a:graphic>
                                </wp:inline>
                              </w:drawing>
                            </w:r>
                          </w:p>
                          <w:p w14:paraId="118BE745" w14:textId="77777777" w:rsidR="00794D0F" w:rsidRDefault="00000000">
                            <w:pPr>
                              <w:jc w:val="center"/>
                              <w:rPr>
                                <w:rFonts w:ascii="Times New Roman" w:hAnsi="Times New Roman" w:cs="Times New Roman"/>
                                <w:b/>
                                <w:bCs/>
                                <w:sz w:val="36"/>
                                <w:szCs w:val="36"/>
                              </w:rPr>
                            </w:pPr>
                            <w:r>
                              <w:rPr>
                                <w:rFonts w:ascii="Times New Roman" w:hAnsi="Times New Roman" w:cs="Times New Roman"/>
                                <w:b/>
                                <w:bCs/>
                                <w:sz w:val="36"/>
                                <w:szCs w:val="36"/>
                              </w:rPr>
                              <w:t xml:space="preserve">KOMISI FATWA MAJLIS ULAMA INDONESIA (MUI) </w:t>
                            </w:r>
                          </w:p>
                          <w:p w14:paraId="3F33F551" w14:textId="77777777" w:rsidR="00794D0F" w:rsidRDefault="00000000">
                            <w:pPr>
                              <w:jc w:val="center"/>
                              <w:rPr>
                                <w:rFonts w:ascii="Times New Roman" w:hAnsi="Times New Roman" w:cs="Times New Roman"/>
                                <w:b/>
                                <w:bCs/>
                                <w:sz w:val="32"/>
                                <w:szCs w:val="32"/>
                              </w:rPr>
                            </w:pPr>
                            <w:r>
                              <w:rPr>
                                <w:rFonts w:ascii="Times New Roman" w:hAnsi="Times New Roman" w:cs="Times New Roman"/>
                                <w:b/>
                                <w:bCs/>
                                <w:sz w:val="32"/>
                                <w:szCs w:val="32"/>
                              </w:rPr>
                              <w:t>PROVINSI BANTEN</w:t>
                            </w:r>
                          </w:p>
                          <w:p w14:paraId="4757078E" w14:textId="77777777" w:rsidR="00794D0F" w:rsidRDefault="00000000">
                            <w:pPr>
                              <w:jc w:val="center"/>
                              <w:rPr>
                                <w:rFonts w:ascii="Times New Roman" w:hAnsi="Times New Roman" w:cs="Times New Roman"/>
                              </w:rPr>
                            </w:pPr>
                            <w:r>
                              <w:rPr>
                                <w:rFonts w:ascii="Times New Roman" w:hAnsi="Times New Roman" w:cs="Times New Roman"/>
                              </w:rPr>
                              <w:t xml:space="preserve">Kawasan Pusat </w:t>
                            </w:r>
                            <w:proofErr w:type="spellStart"/>
                            <w:r>
                              <w:rPr>
                                <w:rFonts w:ascii="Times New Roman" w:hAnsi="Times New Roman" w:cs="Times New Roman"/>
                              </w:rPr>
                              <w:t>Pemerintahan</w:t>
                            </w:r>
                            <w:proofErr w:type="spellEnd"/>
                            <w:r>
                              <w:rPr>
                                <w:rFonts w:ascii="Times New Roman" w:hAnsi="Times New Roman" w:cs="Times New Roman"/>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Banten (KP3B), Jalan </w:t>
                            </w:r>
                            <w:proofErr w:type="spellStart"/>
                            <w:r>
                              <w:rPr>
                                <w:rFonts w:ascii="Times New Roman" w:hAnsi="Times New Roman" w:cs="Times New Roman"/>
                              </w:rPr>
                              <w:t>Syech</w:t>
                            </w:r>
                            <w:proofErr w:type="spellEnd"/>
                            <w:r>
                              <w:rPr>
                                <w:rFonts w:ascii="Times New Roman" w:hAnsi="Times New Roman" w:cs="Times New Roman"/>
                              </w:rPr>
                              <w:t xml:space="preserve"> Nawawi Curug, Kota </w:t>
                            </w:r>
                            <w:proofErr w:type="spellStart"/>
                            <w:r>
                              <w:rPr>
                                <w:rFonts w:ascii="Times New Roman" w:hAnsi="Times New Roman" w:cs="Times New Roman"/>
                              </w:rPr>
                              <w:t>Serang</w:t>
                            </w:r>
                            <w:proofErr w:type="spellEnd"/>
                            <w:r>
                              <w:rPr>
                                <w:rFonts w:ascii="Times New Roman" w:hAnsi="Times New Roman" w:cs="Times New Roman"/>
                              </w:rPr>
                              <w:t>, Banten 42171</w:t>
                            </w:r>
                          </w:p>
                          <w:p w14:paraId="70C9B856" w14:textId="77777777" w:rsidR="00794D0F" w:rsidRDefault="00000000">
                            <w:pPr>
                              <w:jc w:val="center"/>
                              <w:rPr>
                                <w:rFonts w:ascii="Times New Roman" w:hAnsi="Times New Roman" w:cs="Times New Roman"/>
                              </w:rPr>
                            </w:pPr>
                            <w:r>
                              <w:rPr>
                                <w:rFonts w:ascii="Times New Roman" w:hAnsi="Times New Roman" w:cs="Times New Roman"/>
                              </w:rPr>
                              <w:t xml:space="preserve">Telp. (0234) 267029, </w:t>
                            </w:r>
                            <w:proofErr w:type="gramStart"/>
                            <w:r>
                              <w:rPr>
                                <w:rFonts w:ascii="Times New Roman" w:hAnsi="Times New Roman" w:cs="Times New Roman"/>
                              </w:rPr>
                              <w:t>E-mail :</w:t>
                            </w:r>
                            <w:proofErr w:type="gramEnd"/>
                            <w:r>
                              <w:rPr>
                                <w:rFonts w:ascii="Times New Roman" w:hAnsi="Times New Roman" w:cs="Times New Roman"/>
                              </w:rPr>
                              <w:t xml:space="preserve"> komisifatwamuibanten@gmail.com</w:t>
                            </w:r>
                          </w:p>
                          <w:p w14:paraId="05B1AEB6" w14:textId="77777777" w:rsidR="00794D0F" w:rsidRDefault="00794D0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C42C83" id="Rectangles 5" o:spid="_x0000_s1026" style="position:absolute;left:0;text-align:left;margin-left:-33.85pt;margin-top:-51.45pt;width:476pt;height:1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" fillcolor="window" strokecolor="window" strokeweight="1pt">
                <v:textbox>
                  <w:txbxContent>
                    <w:p w14:paraId="4959B545" w14:textId="77777777" w:rsidR="00794D0F" w:rsidRDefault="00000000">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114300" distR="114300" wp14:anchorId="61A61C3F" wp14:editId="3C96803E">
                            <wp:extent cx="2149475" cy="436880"/>
                            <wp:effectExtent l="0" t="0" r="9525" b="762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wnload"/>
                                    <pic:cNvPicPr>
                                      <a:picLocks noChangeAspect="1"/>
                                    </pic:cNvPicPr>
                                  </pic:nvPicPr>
                                  <pic:blipFill>
                                    <a:blip r:embed="rId8"/>
                                    <a:stretch>
                                      <a:fillRect/>
                                    </a:stretch>
                                  </pic:blipFill>
                                  <pic:spPr>
                                    <a:xfrm>
                                      <a:off x="0" y="0"/>
                                      <a:ext cx="2149475" cy="436880"/>
                                    </a:xfrm>
                                    <a:prstGeom prst="rect">
                                      <a:avLst/>
                                    </a:prstGeom>
                                  </pic:spPr>
                                </pic:pic>
                              </a:graphicData>
                            </a:graphic>
                          </wp:inline>
                        </w:drawing>
                      </w:r>
                    </w:p>
                    <w:p w14:paraId="118BE745" w14:textId="77777777" w:rsidR="00794D0F" w:rsidRDefault="00000000">
                      <w:pPr>
                        <w:jc w:val="center"/>
                        <w:rPr>
                          <w:rFonts w:ascii="Times New Roman" w:hAnsi="Times New Roman" w:cs="Times New Roman"/>
                          <w:b/>
                          <w:bCs/>
                          <w:sz w:val="36"/>
                          <w:szCs w:val="36"/>
                        </w:rPr>
                      </w:pPr>
                      <w:r>
                        <w:rPr>
                          <w:rFonts w:ascii="Times New Roman" w:hAnsi="Times New Roman" w:cs="Times New Roman"/>
                          <w:b/>
                          <w:bCs/>
                          <w:sz w:val="36"/>
                          <w:szCs w:val="36"/>
                        </w:rPr>
                        <w:t xml:space="preserve">KOMISI FATWA MAJLIS ULAMA INDONESIA (MUI) </w:t>
                      </w:r>
                    </w:p>
                    <w:p w14:paraId="3F33F551" w14:textId="77777777" w:rsidR="00794D0F" w:rsidRDefault="00000000">
                      <w:pPr>
                        <w:jc w:val="center"/>
                        <w:rPr>
                          <w:rFonts w:ascii="Times New Roman" w:hAnsi="Times New Roman" w:cs="Times New Roman"/>
                          <w:b/>
                          <w:bCs/>
                          <w:sz w:val="32"/>
                          <w:szCs w:val="32"/>
                        </w:rPr>
                      </w:pPr>
                      <w:r>
                        <w:rPr>
                          <w:rFonts w:ascii="Times New Roman" w:hAnsi="Times New Roman" w:cs="Times New Roman"/>
                          <w:b/>
                          <w:bCs/>
                          <w:sz w:val="32"/>
                          <w:szCs w:val="32"/>
                        </w:rPr>
                        <w:t>PROVINSI BANTEN</w:t>
                      </w:r>
                    </w:p>
                    <w:p w14:paraId="4757078E" w14:textId="77777777" w:rsidR="00794D0F" w:rsidRDefault="00000000">
                      <w:pPr>
                        <w:jc w:val="center"/>
                        <w:rPr>
                          <w:rFonts w:ascii="Times New Roman" w:hAnsi="Times New Roman" w:cs="Times New Roman"/>
                        </w:rPr>
                      </w:pPr>
                      <w:r>
                        <w:rPr>
                          <w:rFonts w:ascii="Times New Roman" w:hAnsi="Times New Roman" w:cs="Times New Roman"/>
                        </w:rPr>
                        <w:t xml:space="preserve">Kawasan Pusat </w:t>
                      </w:r>
                      <w:proofErr w:type="spellStart"/>
                      <w:r>
                        <w:rPr>
                          <w:rFonts w:ascii="Times New Roman" w:hAnsi="Times New Roman" w:cs="Times New Roman"/>
                        </w:rPr>
                        <w:t>Pemerintahan</w:t>
                      </w:r>
                      <w:proofErr w:type="spellEnd"/>
                      <w:r>
                        <w:rPr>
                          <w:rFonts w:ascii="Times New Roman" w:hAnsi="Times New Roman" w:cs="Times New Roman"/>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Banten (KP3B), Jalan </w:t>
                      </w:r>
                      <w:proofErr w:type="spellStart"/>
                      <w:r>
                        <w:rPr>
                          <w:rFonts w:ascii="Times New Roman" w:hAnsi="Times New Roman" w:cs="Times New Roman"/>
                        </w:rPr>
                        <w:t>Syech</w:t>
                      </w:r>
                      <w:proofErr w:type="spellEnd"/>
                      <w:r>
                        <w:rPr>
                          <w:rFonts w:ascii="Times New Roman" w:hAnsi="Times New Roman" w:cs="Times New Roman"/>
                        </w:rPr>
                        <w:t xml:space="preserve"> Nawawi Curug, Kota </w:t>
                      </w:r>
                      <w:proofErr w:type="spellStart"/>
                      <w:r>
                        <w:rPr>
                          <w:rFonts w:ascii="Times New Roman" w:hAnsi="Times New Roman" w:cs="Times New Roman"/>
                        </w:rPr>
                        <w:t>Serang</w:t>
                      </w:r>
                      <w:proofErr w:type="spellEnd"/>
                      <w:r>
                        <w:rPr>
                          <w:rFonts w:ascii="Times New Roman" w:hAnsi="Times New Roman" w:cs="Times New Roman"/>
                        </w:rPr>
                        <w:t>, Banten 42171</w:t>
                      </w:r>
                    </w:p>
                    <w:p w14:paraId="70C9B856" w14:textId="77777777" w:rsidR="00794D0F" w:rsidRDefault="00000000">
                      <w:pPr>
                        <w:jc w:val="center"/>
                        <w:rPr>
                          <w:rFonts w:ascii="Times New Roman" w:hAnsi="Times New Roman" w:cs="Times New Roman"/>
                        </w:rPr>
                      </w:pPr>
                      <w:r>
                        <w:rPr>
                          <w:rFonts w:ascii="Times New Roman" w:hAnsi="Times New Roman" w:cs="Times New Roman"/>
                        </w:rPr>
                        <w:t xml:space="preserve">Telp. (0234) 267029, </w:t>
                      </w:r>
                      <w:proofErr w:type="gramStart"/>
                      <w:r>
                        <w:rPr>
                          <w:rFonts w:ascii="Times New Roman" w:hAnsi="Times New Roman" w:cs="Times New Roman"/>
                        </w:rPr>
                        <w:t>E-mail :</w:t>
                      </w:r>
                      <w:proofErr w:type="gramEnd"/>
                      <w:r>
                        <w:rPr>
                          <w:rFonts w:ascii="Times New Roman" w:hAnsi="Times New Roman" w:cs="Times New Roman"/>
                        </w:rPr>
                        <w:t xml:space="preserve"> komisifatwamuibanten@gmail.com</w:t>
                      </w:r>
                    </w:p>
                    <w:p w14:paraId="05B1AEB6" w14:textId="77777777" w:rsidR="00794D0F" w:rsidRDefault="00794D0F">
                      <w:pPr>
                        <w:jc w:val="center"/>
                      </w:pPr>
                    </w:p>
                  </w:txbxContent>
                </v:textbox>
              </v:rect>
            </w:pict>
          </mc:Fallback>
        </mc:AlternateContent>
      </w:r>
    </w:p>
    <w:p w14:paraId="5472E9D7" w14:textId="77777777" w:rsidR="00794D0F" w:rsidRDefault="00794D0F">
      <w:pPr>
        <w:jc w:val="center"/>
        <w:rPr>
          <w:rFonts w:ascii="Times New Roman" w:hAnsi="Times New Roman" w:cs="Times New Roman"/>
          <w:b/>
          <w:bCs/>
          <w:sz w:val="24"/>
          <w:szCs w:val="24"/>
        </w:rPr>
      </w:pPr>
    </w:p>
    <w:p w14:paraId="5781BA8A" w14:textId="77777777" w:rsidR="00794D0F" w:rsidRDefault="00794D0F">
      <w:pPr>
        <w:jc w:val="center"/>
        <w:rPr>
          <w:rFonts w:ascii="Times New Roman" w:hAnsi="Times New Roman" w:cs="Times New Roman"/>
          <w:b/>
          <w:bCs/>
          <w:sz w:val="24"/>
          <w:szCs w:val="24"/>
        </w:rPr>
      </w:pPr>
    </w:p>
    <w:p w14:paraId="26DE2D61" w14:textId="77777777" w:rsidR="00794D0F" w:rsidRDefault="00794D0F">
      <w:pPr>
        <w:jc w:val="center"/>
        <w:rPr>
          <w:rFonts w:ascii="Times New Roman" w:hAnsi="Times New Roman" w:cs="Times New Roman"/>
          <w:b/>
          <w:bCs/>
          <w:sz w:val="24"/>
          <w:szCs w:val="24"/>
        </w:rPr>
      </w:pPr>
    </w:p>
    <w:p w14:paraId="347FB5A2" w14:textId="77777777" w:rsidR="00794D0F" w:rsidRDefault="00000000">
      <w:pPr>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61312" behindDoc="0" locked="0" layoutInCell="1" allowOverlap="1" wp14:anchorId="59074D9A" wp14:editId="0838FB65">
                <wp:simplePos x="0" y="0"/>
                <wp:positionH relativeFrom="column">
                  <wp:posOffset>-297815</wp:posOffset>
                </wp:positionH>
                <wp:positionV relativeFrom="paragraph">
                  <wp:posOffset>16510</wp:posOffset>
                </wp:positionV>
                <wp:extent cx="5842000" cy="19050"/>
                <wp:effectExtent l="0" t="13970" r="0" b="17780"/>
                <wp:wrapNone/>
                <wp:docPr id="7" name="Straight Connector 7"/>
                <wp:cNvGraphicFramePr/>
                <a:graphic xmlns:a="http://schemas.openxmlformats.org/drawingml/2006/main">
                  <a:graphicData uri="http://schemas.microsoft.com/office/word/2010/wordprocessingShape">
                    <wps:wsp>
                      <wps:cNvCnPr/>
                      <wps:spPr>
                        <a:xfrm>
                          <a:off x="859155" y="1604645"/>
                          <a:ext cx="5842000" cy="19050"/>
                        </a:xfrm>
                        <a:prstGeom prst="line">
                          <a:avLst/>
                        </a:prstGeom>
                        <a:noFill/>
                        <a:ln w="2857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25972"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45pt,1.3pt" to="436.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" strokecolor="windowText" strokeweight="2.25pt">
                <v:stroke joinstyle="miter"/>
              </v:line>
            </w:pict>
          </mc:Fallback>
        </mc:AlternateContent>
      </w:r>
    </w:p>
    <w:p w14:paraId="2267E810" w14:textId="77777777" w:rsidR="00794D0F" w:rsidRDefault="00000000">
      <w:pPr>
        <w:jc w:val="center"/>
        <w:rPr>
          <w:rFonts w:ascii="Times New Roman" w:hAnsi="Times New Roman"/>
          <w:b/>
          <w:bCs/>
          <w:sz w:val="24"/>
          <w:szCs w:val="24"/>
        </w:rPr>
      </w:pPr>
      <w:r>
        <w:rPr>
          <w:rFonts w:ascii="Times New Roman" w:hAnsi="Times New Roman"/>
          <w:b/>
          <w:bCs/>
          <w:sz w:val="24"/>
          <w:szCs w:val="24"/>
        </w:rPr>
        <w:t>MAJELIS ULAMA INDONESIA PROVINSI BANTEN</w:t>
      </w:r>
    </w:p>
    <w:p w14:paraId="073E69FC" w14:textId="77777777" w:rsidR="00794D0F" w:rsidRDefault="00000000">
      <w:pPr>
        <w:jc w:val="center"/>
        <w:rPr>
          <w:rFonts w:ascii="Times New Roman" w:hAnsi="Times New Roman"/>
          <w:b/>
          <w:bCs/>
          <w:sz w:val="24"/>
          <w:szCs w:val="24"/>
        </w:rPr>
      </w:pPr>
      <w:r>
        <w:rPr>
          <w:rFonts w:ascii="Times New Roman" w:hAnsi="Times New Roman"/>
          <w:b/>
          <w:bCs/>
          <w:noProof/>
          <w:sz w:val="24"/>
          <w:szCs w:val="24"/>
        </w:rPr>
        <w:drawing>
          <wp:anchor distT="0" distB="0" distL="114300" distR="114300" simplePos="0" relativeHeight="251662336" behindDoc="1" locked="0" layoutInCell="1" allowOverlap="1" wp14:anchorId="0D10FB21" wp14:editId="5F7EE59F">
            <wp:simplePos x="0" y="0"/>
            <wp:positionH relativeFrom="column">
              <wp:posOffset>1751965</wp:posOffset>
            </wp:positionH>
            <wp:positionV relativeFrom="paragraph">
              <wp:posOffset>136525</wp:posOffset>
            </wp:positionV>
            <wp:extent cx="1581785" cy="1581785"/>
            <wp:effectExtent l="0" t="0" r="5715" b="5715"/>
            <wp:wrapNone/>
            <wp:docPr id="4" name="Picture 4" descr="kaligrafi-bismillah-u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kaligrafi-bismillah-unik"/>
                    <pic:cNvPicPr>
                      <a:picLocks noChangeAspect="1"/>
                    </pic:cNvPicPr>
                  </pic:nvPicPr>
                  <pic:blipFill>
                    <a:blip r:embed="rId9"/>
                    <a:stretch>
                      <a:fillRect/>
                    </a:stretch>
                  </pic:blipFill>
                  <pic:spPr>
                    <a:xfrm>
                      <a:off x="0" y="0"/>
                      <a:ext cx="1581785" cy="1581785"/>
                    </a:xfrm>
                    <a:prstGeom prst="rect">
                      <a:avLst/>
                    </a:prstGeom>
                  </pic:spPr>
                </pic:pic>
              </a:graphicData>
            </a:graphic>
          </wp:anchor>
        </w:drawing>
      </w:r>
      <w:proofErr w:type="spellStart"/>
      <w:proofErr w:type="gramStart"/>
      <w:r>
        <w:rPr>
          <w:rFonts w:ascii="Times New Roman" w:hAnsi="Times New Roman"/>
          <w:b/>
          <w:bCs/>
          <w:sz w:val="24"/>
          <w:szCs w:val="24"/>
        </w:rPr>
        <w:t>Nomor</w:t>
      </w:r>
      <w:proofErr w:type="spellEnd"/>
      <w:r>
        <w:rPr>
          <w:rFonts w:ascii="Times New Roman" w:hAnsi="Times New Roman"/>
          <w:b/>
          <w:bCs/>
          <w:sz w:val="24"/>
          <w:szCs w:val="24"/>
        </w:rPr>
        <w:t xml:space="preserve"> :</w:t>
      </w:r>
      <w:proofErr w:type="gramEnd"/>
      <w:r>
        <w:rPr>
          <w:rFonts w:ascii="Times New Roman" w:hAnsi="Times New Roman"/>
          <w:b/>
          <w:bCs/>
          <w:sz w:val="24"/>
          <w:szCs w:val="24"/>
        </w:rPr>
        <w:t xml:space="preserve"> 02 </w:t>
      </w:r>
      <w:proofErr w:type="spellStart"/>
      <w:r>
        <w:rPr>
          <w:rFonts w:ascii="Times New Roman" w:hAnsi="Times New Roman"/>
          <w:b/>
          <w:bCs/>
          <w:sz w:val="24"/>
          <w:szCs w:val="24"/>
        </w:rPr>
        <w:t>Tahun</w:t>
      </w:r>
      <w:proofErr w:type="spellEnd"/>
      <w:r>
        <w:rPr>
          <w:rFonts w:ascii="Times New Roman" w:hAnsi="Times New Roman"/>
          <w:b/>
          <w:bCs/>
          <w:sz w:val="24"/>
          <w:szCs w:val="24"/>
        </w:rPr>
        <w:t xml:space="preserve"> 2022</w:t>
      </w:r>
    </w:p>
    <w:p w14:paraId="0074968F" w14:textId="77777777" w:rsidR="00794D0F" w:rsidRDefault="00000000">
      <w:pPr>
        <w:jc w:val="center"/>
        <w:rPr>
          <w:rFonts w:ascii="Times New Roman" w:hAnsi="Times New Roman"/>
          <w:b/>
          <w:bCs/>
          <w:sz w:val="24"/>
          <w:szCs w:val="24"/>
        </w:rPr>
      </w:pPr>
      <w:proofErr w:type="spellStart"/>
      <w:r>
        <w:rPr>
          <w:rFonts w:ascii="Times New Roman" w:hAnsi="Times New Roman"/>
          <w:b/>
          <w:bCs/>
          <w:sz w:val="24"/>
          <w:szCs w:val="24"/>
        </w:rPr>
        <w:t>Tentang</w:t>
      </w:r>
      <w:proofErr w:type="spellEnd"/>
    </w:p>
    <w:p w14:paraId="13C08D4C" w14:textId="77777777" w:rsidR="00794D0F" w:rsidRDefault="00000000">
      <w:pPr>
        <w:jc w:val="center"/>
        <w:rPr>
          <w:rFonts w:ascii="Times New Roman" w:hAnsi="Times New Roman"/>
          <w:b/>
          <w:bCs/>
          <w:sz w:val="24"/>
          <w:szCs w:val="24"/>
        </w:rPr>
      </w:pPr>
      <w:r>
        <w:rPr>
          <w:rFonts w:ascii="Times New Roman" w:hAnsi="Times New Roman"/>
          <w:b/>
          <w:bCs/>
          <w:sz w:val="24"/>
          <w:szCs w:val="24"/>
        </w:rPr>
        <w:t>MEMBACA AL-QURAN DI TROTOAR</w:t>
      </w:r>
    </w:p>
    <w:p w14:paraId="5CF94991" w14:textId="77777777" w:rsidR="00794D0F" w:rsidRDefault="00794D0F">
      <w:pPr>
        <w:jc w:val="center"/>
        <w:rPr>
          <w:rFonts w:ascii="Times New Roman" w:hAnsi="Times New Roman"/>
          <w:b/>
          <w:bCs/>
          <w:sz w:val="24"/>
          <w:szCs w:val="24"/>
        </w:rPr>
      </w:pPr>
    </w:p>
    <w:p w14:paraId="6288246A" w14:textId="77777777" w:rsidR="00794D0F" w:rsidRDefault="00794D0F">
      <w:pPr>
        <w:jc w:val="center"/>
        <w:rPr>
          <w:rFonts w:ascii="Times New Roman" w:hAnsi="Times New Roman"/>
          <w:b/>
          <w:bCs/>
          <w:sz w:val="24"/>
          <w:szCs w:val="24"/>
        </w:rPr>
      </w:pPr>
    </w:p>
    <w:p w14:paraId="1BE9EBD9" w14:textId="77777777" w:rsidR="00794D0F" w:rsidRDefault="00794D0F">
      <w:pPr>
        <w:jc w:val="center"/>
        <w:rPr>
          <w:rFonts w:ascii="Times New Roman" w:hAnsi="Times New Roman"/>
          <w:b/>
          <w:bCs/>
          <w:sz w:val="24"/>
          <w:szCs w:val="24"/>
        </w:rPr>
      </w:pPr>
    </w:p>
    <w:p w14:paraId="7809A88A" w14:textId="77777777" w:rsidR="00794D0F" w:rsidRDefault="00794D0F">
      <w:pPr>
        <w:rPr>
          <w:rFonts w:ascii="Cambria" w:eastAsia="Cambria" w:hAnsi="Cambria" w:cs="Cambria"/>
          <w:color w:val="000000"/>
          <w:sz w:val="24"/>
          <w:szCs w:val="24"/>
          <w:lang w:bidi="ar"/>
        </w:rPr>
      </w:pPr>
    </w:p>
    <w:p w14:paraId="2593A5A1" w14:textId="77777777" w:rsidR="00794D0F" w:rsidRDefault="00000000">
      <w:pPr>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Komisi</w:t>
      </w:r>
      <w:proofErr w:type="spellEnd"/>
      <w:r>
        <w:rPr>
          <w:rFonts w:ascii="Cambria" w:eastAsia="Cambria" w:hAnsi="Cambria" w:cs="Cambria"/>
          <w:color w:val="000000"/>
          <w:sz w:val="24"/>
          <w:szCs w:val="24"/>
          <w:lang w:bidi="ar"/>
        </w:rPr>
        <w:t xml:space="preserve"> Fatwa </w:t>
      </w:r>
      <w:proofErr w:type="spellStart"/>
      <w:r>
        <w:rPr>
          <w:rFonts w:ascii="Cambria" w:eastAsia="Cambria" w:hAnsi="Cambria" w:cs="Cambria"/>
          <w:color w:val="000000"/>
          <w:sz w:val="24"/>
          <w:szCs w:val="24"/>
          <w:lang w:bidi="ar"/>
        </w:rPr>
        <w:t>Majelis</w:t>
      </w:r>
      <w:proofErr w:type="spellEnd"/>
      <w:r>
        <w:rPr>
          <w:rFonts w:ascii="Cambria" w:eastAsia="Cambria" w:hAnsi="Cambria" w:cs="Cambria"/>
          <w:color w:val="000000"/>
          <w:sz w:val="24"/>
          <w:szCs w:val="24"/>
          <w:lang w:bidi="ar"/>
        </w:rPr>
        <w:t xml:space="preserve"> Ulama Indonesia (MUI) </w:t>
      </w:r>
      <w:proofErr w:type="spellStart"/>
      <w:r>
        <w:rPr>
          <w:rFonts w:ascii="Cambria" w:eastAsia="Cambria" w:hAnsi="Cambria" w:cs="Cambria"/>
          <w:color w:val="000000"/>
          <w:sz w:val="24"/>
          <w:szCs w:val="24"/>
          <w:lang w:bidi="ar"/>
        </w:rPr>
        <w:t>Provinsi</w:t>
      </w:r>
      <w:proofErr w:type="spellEnd"/>
      <w:r>
        <w:rPr>
          <w:rFonts w:ascii="Cambria" w:eastAsia="Cambria" w:hAnsi="Cambria" w:cs="Cambria"/>
          <w:color w:val="000000"/>
          <w:sz w:val="24"/>
          <w:szCs w:val="24"/>
          <w:lang w:bidi="ar"/>
        </w:rPr>
        <w:t xml:space="preserve"> Banten, </w:t>
      </w:r>
      <w:proofErr w:type="spellStart"/>
      <w:proofErr w:type="gramStart"/>
      <w:r>
        <w:rPr>
          <w:rFonts w:ascii="Cambria" w:eastAsia="Cambria" w:hAnsi="Cambria" w:cs="Cambria"/>
          <w:color w:val="000000"/>
          <w:sz w:val="24"/>
          <w:szCs w:val="24"/>
          <w:lang w:bidi="ar"/>
        </w:rPr>
        <w:t>setelah</w:t>
      </w:r>
      <w:proofErr w:type="spellEnd"/>
      <w:r>
        <w:rPr>
          <w:rFonts w:ascii="Cambria" w:eastAsia="Cambria" w:hAnsi="Cambria" w:cs="Cambria"/>
          <w:color w:val="000000"/>
          <w:sz w:val="24"/>
          <w:szCs w:val="24"/>
          <w:lang w:bidi="ar"/>
        </w:rPr>
        <w:t xml:space="preserve"> :</w:t>
      </w:r>
      <w:proofErr w:type="gramEnd"/>
      <w:r>
        <w:rPr>
          <w:rFonts w:ascii="Cambria" w:eastAsia="Cambria" w:hAnsi="Cambria" w:cs="Cambria"/>
          <w:color w:val="000000"/>
          <w:sz w:val="24"/>
          <w:szCs w:val="24"/>
          <w:lang w:bidi="ar"/>
        </w:rPr>
        <w:t xml:space="preserve"> </w:t>
      </w:r>
    </w:p>
    <w:p w14:paraId="2C45CFC1" w14:textId="77777777" w:rsidR="00794D0F" w:rsidRDefault="00794D0F">
      <w:pPr>
        <w:rPr>
          <w:rFonts w:ascii="Cambria" w:eastAsia="Cambria" w:hAnsi="Cambria" w:cs="Cambria"/>
          <w:color w:val="000000"/>
          <w:sz w:val="24"/>
          <w:szCs w:val="24"/>
          <w:lang w:bidi="ar"/>
        </w:rPr>
      </w:pPr>
    </w:p>
    <w:p w14:paraId="0D3FF6C8" w14:textId="77777777" w:rsidR="00794D0F" w:rsidRDefault="00000000">
      <w:pPr>
        <w:ind w:left="219" w:hangingChars="91" w:hanging="219"/>
      </w:pPr>
      <w:proofErr w:type="spellStart"/>
      <w:proofErr w:type="gramStart"/>
      <w:r>
        <w:rPr>
          <w:rFonts w:ascii="Cambria" w:eastAsia="Cambria" w:hAnsi="Cambria" w:cs="Cambria"/>
          <w:b/>
          <w:bCs/>
          <w:color w:val="000000"/>
          <w:sz w:val="24"/>
          <w:szCs w:val="24"/>
          <w:lang w:bidi="ar"/>
        </w:rPr>
        <w:t>Menimbang</w:t>
      </w:r>
      <w:proofErr w:type="spellEnd"/>
      <w:r>
        <w:rPr>
          <w:rFonts w:ascii="Cambria" w:eastAsia="Cambria" w:hAnsi="Cambria" w:cs="Cambria"/>
          <w:b/>
          <w:bCs/>
          <w:color w:val="000000"/>
          <w:sz w:val="24"/>
          <w:szCs w:val="24"/>
          <w:lang w:bidi="ar"/>
        </w:rPr>
        <w:t xml:space="preserve"> :</w:t>
      </w:r>
      <w:proofErr w:type="gramEnd"/>
    </w:p>
    <w:p w14:paraId="69EB1E10"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membaca</w:t>
      </w:r>
      <w:proofErr w:type="spellEnd"/>
      <w:r>
        <w:rPr>
          <w:rFonts w:ascii="Cambria" w:eastAsia="Cambria" w:hAnsi="Cambria" w:cs="Cambria"/>
          <w:color w:val="000000"/>
          <w:sz w:val="24"/>
          <w:szCs w:val="24"/>
          <w:lang w:bidi="ar"/>
        </w:rPr>
        <w:t xml:space="preserve"> al-Quran </w:t>
      </w:r>
      <w:proofErr w:type="spellStart"/>
      <w:r>
        <w:rPr>
          <w:rFonts w:ascii="Cambria" w:eastAsia="Cambria" w:hAnsi="Cambria" w:cs="Cambria"/>
          <w:color w:val="000000"/>
          <w:sz w:val="24"/>
          <w:szCs w:val="24"/>
          <w:lang w:bidi="ar"/>
        </w:rPr>
        <w:t>merupakan</w:t>
      </w:r>
      <w:proofErr w:type="spellEnd"/>
      <w:r>
        <w:rPr>
          <w:rFonts w:ascii="Cambria" w:eastAsia="Cambria" w:hAnsi="Cambria" w:cs="Cambria"/>
          <w:color w:val="000000"/>
          <w:sz w:val="24"/>
          <w:szCs w:val="24"/>
          <w:lang w:bidi="ar"/>
        </w:rPr>
        <w:t xml:space="preserve"> salah </w:t>
      </w:r>
      <w:proofErr w:type="spellStart"/>
      <w:r>
        <w:rPr>
          <w:rFonts w:ascii="Cambria" w:eastAsia="Cambria" w:hAnsi="Cambria" w:cs="Cambria"/>
          <w:color w:val="000000"/>
          <w:sz w:val="24"/>
          <w:szCs w:val="24"/>
          <w:lang w:bidi="ar"/>
        </w:rPr>
        <w:t>satu</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dianjurkan</w:t>
      </w:r>
      <w:proofErr w:type="spellEnd"/>
      <w:r>
        <w:rPr>
          <w:rFonts w:ascii="Cambria" w:eastAsia="Cambria" w:hAnsi="Cambria" w:cs="Cambria"/>
          <w:color w:val="000000"/>
          <w:sz w:val="24"/>
          <w:szCs w:val="24"/>
          <w:lang w:bidi="ar"/>
        </w:rPr>
        <w:t xml:space="preserve"> dan </w:t>
      </w:r>
      <w:proofErr w:type="spellStart"/>
      <w:r>
        <w:rPr>
          <w:rFonts w:ascii="Cambria" w:eastAsia="Cambria" w:hAnsi="Cambria" w:cs="Cambria"/>
          <w:color w:val="000000"/>
          <w:sz w:val="24"/>
          <w:szCs w:val="24"/>
          <w:lang w:bidi="ar"/>
        </w:rPr>
        <w:t>mulia</w:t>
      </w:r>
      <w:proofErr w:type="spellEnd"/>
      <w:r>
        <w:rPr>
          <w:rFonts w:ascii="Cambria" w:eastAsia="Cambria" w:hAnsi="Cambria" w:cs="Cambria"/>
          <w:color w:val="000000"/>
          <w:sz w:val="24"/>
          <w:szCs w:val="24"/>
          <w:lang w:bidi="ar"/>
        </w:rPr>
        <w:t xml:space="preserve"> di </w:t>
      </w:r>
      <w:proofErr w:type="spellStart"/>
      <w:r>
        <w:rPr>
          <w:rFonts w:ascii="Cambria" w:eastAsia="Cambria" w:hAnsi="Cambria" w:cs="Cambria"/>
          <w:color w:val="000000"/>
          <w:sz w:val="24"/>
          <w:szCs w:val="24"/>
          <w:lang w:bidi="ar"/>
        </w:rPr>
        <w:t>sisi</w:t>
      </w:r>
      <w:proofErr w:type="spellEnd"/>
      <w:r>
        <w:rPr>
          <w:rFonts w:ascii="Cambria" w:eastAsia="Cambria" w:hAnsi="Cambria" w:cs="Cambria"/>
          <w:color w:val="000000"/>
          <w:sz w:val="24"/>
          <w:szCs w:val="24"/>
          <w:lang w:bidi="ar"/>
        </w:rPr>
        <w:t xml:space="preserve"> Allah </w:t>
      </w:r>
      <w:proofErr w:type="spellStart"/>
      <w:r>
        <w:rPr>
          <w:rFonts w:ascii="Cambria" w:eastAsia="Cambria" w:hAnsi="Cambria" w:cs="Cambria"/>
          <w:color w:val="000000"/>
          <w:sz w:val="24"/>
          <w:szCs w:val="24"/>
          <w:lang w:bidi="ar"/>
        </w:rPr>
        <w:t>swt</w:t>
      </w:r>
      <w:proofErr w:type="spellEnd"/>
      <w:r>
        <w:rPr>
          <w:rFonts w:ascii="Cambria" w:eastAsia="Cambria" w:hAnsi="Cambria" w:cs="Cambria"/>
          <w:color w:val="000000"/>
          <w:sz w:val="24"/>
          <w:szCs w:val="24"/>
          <w:lang w:bidi="ar"/>
        </w:rPr>
        <w:t>;</w:t>
      </w:r>
    </w:p>
    <w:p w14:paraId="7BED299F"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olor w:val="000000"/>
          <w:sz w:val="24"/>
          <w:szCs w:val="24"/>
        </w:rPr>
        <w:t>Membaca</w:t>
      </w:r>
      <w:proofErr w:type="spellEnd"/>
      <w:r>
        <w:rPr>
          <w:rFonts w:ascii="Cambria" w:eastAsia="Cambria" w:hAnsi="Cambria"/>
          <w:color w:val="000000"/>
          <w:sz w:val="24"/>
          <w:szCs w:val="24"/>
        </w:rPr>
        <w:t xml:space="preserve"> al-Quran </w:t>
      </w:r>
      <w:proofErr w:type="spellStart"/>
      <w:r>
        <w:rPr>
          <w:rFonts w:ascii="Cambria" w:eastAsia="Cambria" w:hAnsi="Cambria"/>
          <w:color w:val="000000"/>
          <w:sz w:val="24"/>
          <w:szCs w:val="24"/>
        </w:rPr>
        <w:t>harus</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dengan</w:t>
      </w:r>
      <w:proofErr w:type="spellEnd"/>
      <w:r>
        <w:rPr>
          <w:rFonts w:ascii="Cambria" w:eastAsia="Cambria" w:hAnsi="Cambria"/>
          <w:color w:val="000000"/>
          <w:sz w:val="24"/>
          <w:szCs w:val="24"/>
        </w:rPr>
        <w:t xml:space="preserve"> adab dan </w:t>
      </w:r>
      <w:proofErr w:type="spellStart"/>
      <w:r>
        <w:rPr>
          <w:rFonts w:ascii="Cambria" w:eastAsia="Cambria" w:hAnsi="Cambria"/>
          <w:color w:val="000000"/>
          <w:sz w:val="24"/>
          <w:szCs w:val="24"/>
        </w:rPr>
        <w:t>etika</w:t>
      </w:r>
      <w:proofErr w:type="spellEnd"/>
      <w:r>
        <w:rPr>
          <w:rFonts w:ascii="Cambria" w:eastAsia="Cambria" w:hAnsi="Cambria"/>
          <w:color w:val="000000"/>
          <w:sz w:val="24"/>
          <w:szCs w:val="24"/>
        </w:rPr>
        <w:t xml:space="preserve"> yang </w:t>
      </w:r>
      <w:proofErr w:type="spellStart"/>
      <w:r>
        <w:rPr>
          <w:rFonts w:ascii="Cambria" w:eastAsia="Cambria" w:hAnsi="Cambria"/>
          <w:color w:val="000000"/>
          <w:sz w:val="24"/>
          <w:szCs w:val="24"/>
        </w:rPr>
        <w:t>baik</w:t>
      </w:r>
      <w:proofErr w:type="spellEnd"/>
      <w:r>
        <w:rPr>
          <w:rFonts w:ascii="Cambria" w:eastAsia="Cambria" w:hAnsi="Cambria" w:cs="Cambria"/>
          <w:color w:val="000000"/>
          <w:sz w:val="24"/>
          <w:szCs w:val="24"/>
          <w:lang w:bidi="ar"/>
        </w:rPr>
        <w:t>;</w:t>
      </w:r>
    </w:p>
    <w:p w14:paraId="5462A27C"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olor w:val="000000"/>
          <w:sz w:val="24"/>
          <w:szCs w:val="24"/>
        </w:rPr>
        <w:t>Membaca</w:t>
      </w:r>
      <w:proofErr w:type="spellEnd"/>
      <w:r>
        <w:rPr>
          <w:rFonts w:ascii="Cambria" w:eastAsia="Cambria" w:hAnsi="Cambria"/>
          <w:color w:val="000000"/>
          <w:sz w:val="24"/>
          <w:szCs w:val="24"/>
        </w:rPr>
        <w:t xml:space="preserve"> al-Quran </w:t>
      </w:r>
      <w:proofErr w:type="spellStart"/>
      <w:r>
        <w:rPr>
          <w:rFonts w:ascii="Cambria" w:eastAsia="Cambria" w:hAnsi="Cambria"/>
          <w:color w:val="000000"/>
          <w:sz w:val="24"/>
          <w:szCs w:val="24"/>
        </w:rPr>
        <w:t>harus</w:t>
      </w:r>
      <w:proofErr w:type="spellEnd"/>
      <w:r>
        <w:rPr>
          <w:rFonts w:ascii="Cambria" w:eastAsia="Cambria" w:hAnsi="Cambria"/>
          <w:color w:val="000000"/>
          <w:sz w:val="24"/>
          <w:szCs w:val="24"/>
        </w:rPr>
        <w:t xml:space="preserve"> di </w:t>
      </w:r>
      <w:proofErr w:type="spellStart"/>
      <w:r>
        <w:rPr>
          <w:rFonts w:ascii="Cambria" w:eastAsia="Cambria" w:hAnsi="Cambria"/>
          <w:color w:val="000000"/>
          <w:sz w:val="24"/>
          <w:szCs w:val="24"/>
        </w:rPr>
        <w:t>tempat</w:t>
      </w:r>
      <w:proofErr w:type="spellEnd"/>
      <w:r>
        <w:rPr>
          <w:rFonts w:ascii="Cambria" w:eastAsia="Cambria" w:hAnsi="Cambria"/>
          <w:color w:val="000000"/>
          <w:sz w:val="24"/>
          <w:szCs w:val="24"/>
        </w:rPr>
        <w:t xml:space="preserve"> yang </w:t>
      </w:r>
      <w:proofErr w:type="spellStart"/>
      <w:r>
        <w:rPr>
          <w:rFonts w:ascii="Cambria" w:eastAsia="Cambria" w:hAnsi="Cambria"/>
          <w:color w:val="000000"/>
          <w:sz w:val="24"/>
          <w:szCs w:val="24"/>
        </w:rPr>
        <w:t>mulia</w:t>
      </w:r>
      <w:proofErr w:type="spellEnd"/>
      <w:r>
        <w:rPr>
          <w:rFonts w:ascii="Cambria" w:eastAsia="Cambria" w:hAnsi="Cambria"/>
          <w:color w:val="000000"/>
          <w:sz w:val="24"/>
          <w:szCs w:val="24"/>
        </w:rPr>
        <w:t xml:space="preserve"> dan </w:t>
      </w:r>
      <w:proofErr w:type="spellStart"/>
      <w:r>
        <w:rPr>
          <w:rFonts w:ascii="Cambria" w:eastAsia="Cambria" w:hAnsi="Cambria"/>
          <w:color w:val="000000"/>
          <w:sz w:val="24"/>
          <w:szCs w:val="24"/>
        </w:rPr>
        <w:t>diperbolehkan</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secara</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syari'ah</w:t>
      </w:r>
      <w:proofErr w:type="spellEnd"/>
      <w:r>
        <w:rPr>
          <w:rFonts w:ascii="Cambria" w:eastAsia="Cambria" w:hAnsi="Cambria"/>
          <w:color w:val="000000"/>
          <w:sz w:val="24"/>
          <w:szCs w:val="24"/>
        </w:rPr>
        <w:t>;</w:t>
      </w:r>
    </w:p>
    <w:p w14:paraId="67005446"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Membaca</w:t>
      </w:r>
      <w:proofErr w:type="spellEnd"/>
      <w:r>
        <w:rPr>
          <w:rFonts w:ascii="Cambria" w:eastAsia="Cambria" w:hAnsi="Cambria" w:cs="Cambria"/>
          <w:color w:val="000000"/>
          <w:sz w:val="24"/>
          <w:szCs w:val="24"/>
          <w:lang w:bidi="ar"/>
        </w:rPr>
        <w:t xml:space="preserve"> al-Quran </w:t>
      </w:r>
      <w:proofErr w:type="spellStart"/>
      <w:r>
        <w:rPr>
          <w:rFonts w:ascii="Cambria" w:eastAsia="Cambria" w:hAnsi="Cambria" w:cs="Cambria"/>
          <w:color w:val="000000"/>
          <w:sz w:val="24"/>
          <w:szCs w:val="24"/>
          <w:lang w:bidi="ar"/>
        </w:rPr>
        <w:t>tidak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diperbolehkan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jika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mengganggu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aktifitas</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kegiatan</w:t>
      </w:r>
      <w:proofErr w:type="spellEnd"/>
      <w:r>
        <w:rPr>
          <w:rFonts w:ascii="Cambria" w:eastAsia="Cambria" w:hAnsi="Cambria" w:cs="Cambria"/>
          <w:color w:val="000000"/>
          <w:sz w:val="24"/>
          <w:szCs w:val="24"/>
          <w:lang w:bidi="ar"/>
        </w:rPr>
        <w:t xml:space="preserve"> di </w:t>
      </w:r>
      <w:proofErr w:type="spellStart"/>
      <w:r>
        <w:rPr>
          <w:rFonts w:ascii="Cambria" w:eastAsia="Cambria" w:hAnsi="Cambria" w:cs="Cambria"/>
          <w:color w:val="000000"/>
          <w:sz w:val="24"/>
          <w:szCs w:val="24"/>
          <w:lang w:bidi="ar"/>
        </w:rPr>
        <w:t>sekitarnya</w:t>
      </w:r>
      <w:proofErr w:type="spellEnd"/>
      <w:r>
        <w:rPr>
          <w:rFonts w:ascii="Cambria" w:eastAsia="Cambria" w:hAnsi="Cambria" w:cs="Cambria"/>
          <w:color w:val="000000"/>
          <w:sz w:val="24"/>
          <w:szCs w:val="24"/>
          <w:lang w:bidi="ar"/>
        </w:rPr>
        <w:t>;</w:t>
      </w:r>
    </w:p>
    <w:p w14:paraId="12ADEA7B"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proofErr w:type="spellStart"/>
      <w:r>
        <w:rPr>
          <w:rFonts w:ascii="Cambria" w:eastAsia="Cambria" w:hAnsi="Cambria"/>
          <w:color w:val="000000"/>
          <w:sz w:val="24"/>
          <w:szCs w:val="24"/>
        </w:rPr>
        <w:t>Terjadi</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fenomena</w:t>
      </w:r>
      <w:proofErr w:type="spellEnd"/>
      <w:r>
        <w:rPr>
          <w:rFonts w:ascii="Cambria" w:eastAsia="Cambria" w:hAnsi="Cambria"/>
          <w:color w:val="000000"/>
          <w:sz w:val="24"/>
          <w:szCs w:val="24"/>
        </w:rPr>
        <w:t xml:space="preserve"> di </w:t>
      </w:r>
      <w:proofErr w:type="spellStart"/>
      <w:r>
        <w:rPr>
          <w:rFonts w:ascii="Cambria" w:eastAsia="Cambria" w:hAnsi="Cambria"/>
          <w:color w:val="000000"/>
          <w:sz w:val="24"/>
          <w:szCs w:val="24"/>
        </w:rPr>
        <w:t>tengah</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masyarakat</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yakni</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beberapa</w:t>
      </w:r>
      <w:proofErr w:type="spellEnd"/>
      <w:r>
        <w:rPr>
          <w:rFonts w:ascii="Cambria" w:eastAsia="Cambria" w:hAnsi="Cambria"/>
          <w:color w:val="000000"/>
          <w:sz w:val="24"/>
          <w:szCs w:val="24"/>
        </w:rPr>
        <w:t xml:space="preserve"> orang </w:t>
      </w:r>
      <w:proofErr w:type="spellStart"/>
      <w:r>
        <w:rPr>
          <w:rFonts w:ascii="Cambria" w:eastAsia="Cambria" w:hAnsi="Cambria"/>
          <w:color w:val="000000"/>
          <w:sz w:val="24"/>
          <w:szCs w:val="24"/>
        </w:rPr>
        <w:t>muslim</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membaca</w:t>
      </w:r>
      <w:proofErr w:type="spellEnd"/>
      <w:r>
        <w:rPr>
          <w:rFonts w:ascii="Cambria" w:eastAsia="Cambria" w:hAnsi="Cambria"/>
          <w:color w:val="000000"/>
          <w:sz w:val="24"/>
          <w:szCs w:val="24"/>
        </w:rPr>
        <w:t xml:space="preserve"> al-Quran di </w:t>
      </w:r>
      <w:proofErr w:type="spellStart"/>
      <w:r>
        <w:rPr>
          <w:rFonts w:ascii="Cambria" w:eastAsia="Cambria" w:hAnsi="Cambria"/>
          <w:color w:val="000000"/>
          <w:sz w:val="24"/>
          <w:szCs w:val="24"/>
        </w:rPr>
        <w:t>trotoar</w:t>
      </w:r>
      <w:proofErr w:type="spellEnd"/>
      <w:r>
        <w:rPr>
          <w:rFonts w:ascii="Cambria" w:eastAsia="Cambria" w:hAnsi="Cambria"/>
          <w:color w:val="000000"/>
          <w:sz w:val="24"/>
          <w:szCs w:val="24"/>
        </w:rPr>
        <w:t>/</w:t>
      </w:r>
      <w:proofErr w:type="spellStart"/>
      <w:r>
        <w:rPr>
          <w:rFonts w:ascii="Cambria" w:eastAsia="Cambria" w:hAnsi="Cambria"/>
          <w:color w:val="000000"/>
          <w:sz w:val="24"/>
          <w:szCs w:val="24"/>
        </w:rPr>
        <w:t>jalan</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umum</w:t>
      </w:r>
      <w:proofErr w:type="spellEnd"/>
      <w:r>
        <w:rPr>
          <w:rFonts w:ascii="Cambria" w:eastAsia="Cambria" w:hAnsi="Cambria"/>
          <w:color w:val="000000"/>
          <w:sz w:val="24"/>
          <w:szCs w:val="24"/>
        </w:rPr>
        <w:t>;</w:t>
      </w:r>
    </w:p>
    <w:p w14:paraId="35093D7C"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olor w:val="000000"/>
          <w:sz w:val="24"/>
          <w:szCs w:val="24"/>
        </w:rPr>
        <w:t>Terjadi</w:t>
      </w:r>
      <w:proofErr w:type="spellEnd"/>
      <w:r>
        <w:rPr>
          <w:rFonts w:ascii="Cambria" w:eastAsia="Cambria" w:hAnsi="Cambria"/>
          <w:color w:val="000000"/>
          <w:sz w:val="24"/>
          <w:szCs w:val="24"/>
        </w:rPr>
        <w:t xml:space="preserve"> pro </w:t>
      </w:r>
      <w:proofErr w:type="spellStart"/>
      <w:r>
        <w:rPr>
          <w:rFonts w:ascii="Cambria" w:eastAsia="Cambria" w:hAnsi="Cambria"/>
          <w:color w:val="000000"/>
          <w:sz w:val="24"/>
          <w:szCs w:val="24"/>
        </w:rPr>
        <w:t>kontra</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terkait</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hukum</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membaca</w:t>
      </w:r>
      <w:proofErr w:type="spellEnd"/>
      <w:r>
        <w:rPr>
          <w:rFonts w:ascii="Cambria" w:eastAsia="Cambria" w:hAnsi="Cambria"/>
          <w:color w:val="000000"/>
          <w:sz w:val="24"/>
          <w:szCs w:val="24"/>
        </w:rPr>
        <w:t xml:space="preserve"> al-Quran di </w:t>
      </w:r>
      <w:proofErr w:type="spellStart"/>
      <w:r>
        <w:rPr>
          <w:rFonts w:ascii="Cambria" w:eastAsia="Cambria" w:hAnsi="Cambria"/>
          <w:color w:val="000000"/>
          <w:sz w:val="24"/>
          <w:szCs w:val="24"/>
        </w:rPr>
        <w:t>trotoar</w:t>
      </w:r>
      <w:proofErr w:type="spellEnd"/>
      <w:r>
        <w:rPr>
          <w:rFonts w:ascii="Cambria" w:eastAsia="Cambria" w:hAnsi="Cambria"/>
          <w:color w:val="000000"/>
          <w:sz w:val="24"/>
          <w:szCs w:val="24"/>
        </w:rPr>
        <w:t>;</w:t>
      </w:r>
    </w:p>
    <w:p w14:paraId="3E889EDB"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r>
        <w:rPr>
          <w:rFonts w:ascii="Cambria" w:eastAsia="Cambria" w:hAnsi="Cambria"/>
          <w:color w:val="000000"/>
          <w:sz w:val="24"/>
          <w:szCs w:val="24"/>
        </w:rPr>
        <w:t xml:space="preserve">Adanya </w:t>
      </w:r>
      <w:proofErr w:type="spellStart"/>
      <w:r>
        <w:rPr>
          <w:rFonts w:ascii="Cambria" w:eastAsia="Cambria" w:hAnsi="Cambria"/>
          <w:color w:val="000000"/>
          <w:sz w:val="24"/>
          <w:szCs w:val="24"/>
        </w:rPr>
        <w:t>permintaan</w:t>
      </w:r>
      <w:proofErr w:type="spellEnd"/>
      <w:r>
        <w:rPr>
          <w:rFonts w:ascii="Cambria" w:eastAsia="Cambria" w:hAnsi="Cambria"/>
          <w:color w:val="000000"/>
          <w:sz w:val="24"/>
          <w:szCs w:val="24"/>
        </w:rPr>
        <w:t xml:space="preserve"> fatwa MUI Prov Banten </w:t>
      </w:r>
      <w:proofErr w:type="spellStart"/>
      <w:r>
        <w:rPr>
          <w:rFonts w:ascii="Cambria" w:eastAsia="Cambria" w:hAnsi="Cambria"/>
          <w:color w:val="000000"/>
          <w:sz w:val="24"/>
          <w:szCs w:val="24"/>
        </w:rPr>
        <w:t>dari</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masyarakat</w:t>
      </w:r>
      <w:proofErr w:type="spellEnd"/>
      <w:r>
        <w:rPr>
          <w:rFonts w:ascii="Cambria" w:eastAsia="Cambria" w:hAnsi="Cambria"/>
          <w:color w:val="000000"/>
          <w:sz w:val="24"/>
          <w:szCs w:val="24"/>
        </w:rPr>
        <w:t xml:space="preserve"> dan </w:t>
      </w:r>
      <w:proofErr w:type="spellStart"/>
      <w:r>
        <w:rPr>
          <w:rFonts w:ascii="Cambria" w:eastAsia="Cambria" w:hAnsi="Cambria"/>
          <w:color w:val="000000"/>
          <w:sz w:val="24"/>
          <w:szCs w:val="24"/>
        </w:rPr>
        <w:t>beberapa</w:t>
      </w:r>
      <w:proofErr w:type="spellEnd"/>
      <w:r>
        <w:rPr>
          <w:rFonts w:ascii="Cambria" w:eastAsia="Cambria" w:hAnsi="Cambria"/>
          <w:color w:val="000000"/>
          <w:sz w:val="24"/>
          <w:szCs w:val="24"/>
        </w:rPr>
        <w:t xml:space="preserve"> </w:t>
      </w:r>
      <w:proofErr w:type="spellStart"/>
      <w:r>
        <w:rPr>
          <w:rFonts w:ascii="Cambria" w:eastAsia="Cambria" w:hAnsi="Cambria"/>
          <w:color w:val="000000"/>
          <w:sz w:val="24"/>
          <w:szCs w:val="24"/>
        </w:rPr>
        <w:t>pihak</w:t>
      </w:r>
      <w:proofErr w:type="spellEnd"/>
      <w:r>
        <w:rPr>
          <w:rFonts w:ascii="Cambria" w:eastAsia="Cambria" w:hAnsi="Cambria"/>
          <w:color w:val="000000"/>
          <w:sz w:val="24"/>
          <w:szCs w:val="24"/>
        </w:rPr>
        <w:t>;</w:t>
      </w:r>
    </w:p>
    <w:p w14:paraId="1A43051D" w14:textId="77777777" w:rsidR="00794D0F"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karena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komisi</w:t>
      </w:r>
      <w:proofErr w:type="spellEnd"/>
      <w:r>
        <w:rPr>
          <w:rFonts w:ascii="Cambria" w:eastAsia="Cambria" w:hAnsi="Cambria" w:cs="Cambria"/>
          <w:color w:val="000000"/>
          <w:sz w:val="24"/>
          <w:szCs w:val="24"/>
          <w:lang w:bidi="ar"/>
        </w:rPr>
        <w:t xml:space="preserve"> Fatwa MUI Prov. Banten </w:t>
      </w:r>
      <w:proofErr w:type="spellStart"/>
      <w:r>
        <w:rPr>
          <w:rFonts w:ascii="Cambria" w:eastAsia="Cambria" w:hAnsi="Cambria" w:cs="Cambria"/>
          <w:color w:val="000000"/>
          <w:sz w:val="24"/>
          <w:szCs w:val="24"/>
          <w:lang w:bidi="ar"/>
        </w:rPr>
        <w:t>perlu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mengeluarkan</w:t>
      </w:r>
      <w:proofErr w:type="spellEnd"/>
      <w:r>
        <w:rPr>
          <w:rFonts w:ascii="Cambria" w:eastAsia="Cambria" w:hAnsi="Cambria" w:cs="Cambria"/>
          <w:color w:val="000000"/>
          <w:sz w:val="24"/>
          <w:szCs w:val="24"/>
          <w:lang w:bidi="ar"/>
        </w:rPr>
        <w:t xml:space="preserve"> fatwa </w:t>
      </w:r>
      <w:proofErr w:type="spellStart"/>
      <w:r>
        <w:rPr>
          <w:rFonts w:ascii="Cambria" w:eastAsia="Cambria" w:hAnsi="Cambria" w:cs="Cambria"/>
          <w:color w:val="000000"/>
          <w:sz w:val="24"/>
          <w:szCs w:val="24"/>
          <w:lang w:bidi="ar"/>
        </w:rPr>
        <w:t>terkait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maslah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tersebut</w:t>
      </w:r>
      <w:proofErr w:type="spellEnd"/>
      <w:r>
        <w:rPr>
          <w:rFonts w:ascii="Cambria" w:eastAsia="Cambria" w:hAnsi="Cambria" w:cs="Cambria"/>
          <w:color w:val="000000"/>
          <w:sz w:val="24"/>
          <w:szCs w:val="24"/>
          <w:lang w:bidi="ar"/>
        </w:rPr>
        <w:t xml:space="preserve">, agar </w:t>
      </w:r>
      <w:proofErr w:type="spellStart"/>
      <w:r>
        <w:rPr>
          <w:rFonts w:ascii="Cambria" w:eastAsia="Cambria" w:hAnsi="Cambria" w:cs="Cambria"/>
          <w:color w:val="000000"/>
          <w:sz w:val="24"/>
          <w:szCs w:val="24"/>
          <w:lang w:bidi="ar"/>
        </w:rPr>
        <w:t>menjadi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perhatian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masyarakat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luas</w:t>
      </w:r>
      <w:proofErr w:type="spellEnd"/>
      <w:r>
        <w:rPr>
          <w:rFonts w:ascii="Cambria" w:eastAsia="Cambria" w:hAnsi="Cambria" w:cs="Cambria"/>
          <w:color w:val="000000"/>
          <w:sz w:val="24"/>
          <w:szCs w:val="24"/>
          <w:lang w:bidi="ar"/>
        </w:rPr>
        <w:t>.</w:t>
      </w:r>
    </w:p>
    <w:p w14:paraId="1827DCF0" w14:textId="77777777" w:rsidR="00794D0F" w:rsidRDefault="00794D0F">
      <w:pPr>
        <w:jc w:val="both"/>
        <w:rPr>
          <w:rFonts w:ascii="Cambria" w:eastAsia="Cambria" w:hAnsi="Cambria" w:cs="Cambria"/>
          <w:color w:val="000000"/>
          <w:sz w:val="24"/>
          <w:szCs w:val="24"/>
          <w:lang w:bidi="ar"/>
        </w:rPr>
      </w:pPr>
    </w:p>
    <w:p w14:paraId="4C53ADE4" w14:textId="77777777" w:rsidR="00794D0F" w:rsidRDefault="00000000">
      <w:proofErr w:type="spellStart"/>
      <w:proofErr w:type="gramStart"/>
      <w:r>
        <w:rPr>
          <w:rFonts w:ascii="Cambria" w:eastAsia="Cambria" w:hAnsi="Cambria" w:cs="Cambria"/>
          <w:b/>
          <w:bCs/>
          <w:color w:val="000000"/>
          <w:sz w:val="24"/>
          <w:szCs w:val="24"/>
          <w:lang w:bidi="ar"/>
        </w:rPr>
        <w:t>Mengingat</w:t>
      </w:r>
      <w:proofErr w:type="spellEnd"/>
      <w:r>
        <w:rPr>
          <w:rFonts w:ascii="Cambria" w:eastAsia="Cambria" w:hAnsi="Cambria" w:cs="Cambria"/>
          <w:b/>
          <w:bCs/>
          <w:color w:val="000000"/>
          <w:sz w:val="24"/>
          <w:szCs w:val="24"/>
          <w:lang w:bidi="ar"/>
        </w:rPr>
        <w:t xml:space="preserve"> :</w:t>
      </w:r>
      <w:proofErr w:type="gramEnd"/>
    </w:p>
    <w:p w14:paraId="4142E157" w14:textId="77777777" w:rsidR="00794D0F" w:rsidRDefault="00000000">
      <w:pPr>
        <w:numPr>
          <w:ilvl w:val="0"/>
          <w:numId w:val="2"/>
        </w:numPr>
        <w:ind w:leftChars="200" w:left="798" w:hangingChars="166" w:hanging="398"/>
        <w:jc w:val="both"/>
        <w:rPr>
          <w:rFonts w:ascii="Times New Roman" w:hAnsi="Times New Roman" w:cs="Times New Roman"/>
          <w:b/>
          <w:bCs/>
          <w:sz w:val="24"/>
          <w:szCs w:val="24"/>
        </w:rPr>
      </w:pPr>
      <w:proofErr w:type="spellStart"/>
      <w:r>
        <w:rPr>
          <w:rFonts w:ascii="Cambria" w:eastAsia="Cambria" w:hAnsi="Cambria" w:cs="Cambria"/>
          <w:color w:val="000000"/>
          <w:sz w:val="24"/>
          <w:szCs w:val="24"/>
          <w:lang w:bidi="ar"/>
        </w:rPr>
        <w:t>Firman</w:t>
      </w:r>
      <w:proofErr w:type="spellEnd"/>
      <w:r>
        <w:rPr>
          <w:rFonts w:ascii="Cambria" w:eastAsia="Cambria" w:hAnsi="Cambria" w:cs="Cambria"/>
          <w:color w:val="000000"/>
          <w:sz w:val="24"/>
          <w:szCs w:val="24"/>
          <w:lang w:bidi="ar"/>
        </w:rPr>
        <w:t xml:space="preserve"> Allah SWT, </w:t>
      </w:r>
      <w:proofErr w:type="spellStart"/>
      <w:r>
        <w:rPr>
          <w:rFonts w:ascii="Cambria" w:eastAsia="Cambria" w:hAnsi="Cambria" w:cs="Cambria"/>
          <w:i/>
          <w:iCs/>
          <w:color w:val="000000"/>
          <w:sz w:val="24"/>
          <w:szCs w:val="24"/>
          <w:lang w:bidi="ar"/>
        </w:rPr>
        <w:t>antara</w:t>
      </w:r>
      <w:proofErr w:type="spellEnd"/>
      <w:r>
        <w:rPr>
          <w:rFonts w:ascii="Cambria" w:eastAsia="Cambria" w:hAnsi="Cambria" w:cs="Cambria"/>
          <w:i/>
          <w:iCs/>
          <w:color w:val="000000"/>
          <w:sz w:val="24"/>
          <w:szCs w:val="24"/>
          <w:lang w:bidi="ar"/>
        </w:rPr>
        <w:t xml:space="preserve"> lain</w:t>
      </w:r>
      <w:r>
        <w:rPr>
          <w:rFonts w:ascii="Cambria" w:eastAsia="Cambria" w:hAnsi="Cambria" w:cs="Cambria"/>
          <w:color w:val="000000"/>
          <w:sz w:val="24"/>
          <w:szCs w:val="24"/>
          <w:lang w:bidi="ar"/>
        </w:rPr>
        <w:t>:</w:t>
      </w:r>
    </w:p>
    <w:p w14:paraId="3DCB9475" w14:textId="77777777" w:rsidR="00794D0F" w:rsidRDefault="00000000">
      <w:pPr>
        <w:numPr>
          <w:ilvl w:val="0"/>
          <w:numId w:val="3"/>
        </w:numPr>
        <w:ind w:leftChars="34" w:left="68" w:firstLine="719"/>
        <w:jc w:val="both"/>
        <w:rPr>
          <w:rFonts w:ascii="Times New Roman" w:hAnsi="Times New Roman" w:cs="Times New Roman"/>
          <w:b/>
          <w:bCs/>
          <w:sz w:val="24"/>
          <w:szCs w:val="24"/>
        </w:rPr>
      </w:pPr>
      <w:proofErr w:type="spellStart"/>
      <w:r>
        <w:rPr>
          <w:rFonts w:ascii="Cambria" w:eastAsia="Cambria" w:hAnsi="Cambria" w:cs="Cambria"/>
          <w:color w:val="000000"/>
          <w:sz w:val="24"/>
          <w:szCs w:val="24"/>
          <w:lang w:bidi="ar"/>
        </w:rPr>
        <w:t>Perintah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membaca</w:t>
      </w:r>
      <w:proofErr w:type="spellEnd"/>
      <w:r>
        <w:rPr>
          <w:rFonts w:ascii="Cambria" w:eastAsia="Cambria" w:hAnsi="Cambria" w:cs="Cambria"/>
          <w:color w:val="000000"/>
          <w:sz w:val="24"/>
          <w:szCs w:val="24"/>
          <w:lang w:bidi="ar"/>
        </w:rPr>
        <w:t xml:space="preserve"> al-</w:t>
      </w:r>
      <w:proofErr w:type="gramStart"/>
      <w:r>
        <w:rPr>
          <w:rFonts w:ascii="Cambria" w:eastAsia="Cambria" w:hAnsi="Cambria" w:cs="Cambria"/>
          <w:color w:val="000000"/>
          <w:sz w:val="24"/>
          <w:szCs w:val="24"/>
          <w:lang w:bidi="ar"/>
        </w:rPr>
        <w:t>Quran :</w:t>
      </w:r>
      <w:proofErr w:type="gramEnd"/>
    </w:p>
    <w:p w14:paraId="460B1BC7" w14:textId="77777777" w:rsidR="00794D0F" w:rsidRDefault="00000000">
      <w:pPr>
        <w:wordWrap w:val="0"/>
        <w:bidi/>
        <w:ind w:rightChars="700" w:right="1400"/>
        <w:rPr>
          <w:rFonts w:ascii="Traditional Arabic" w:eastAsia="Traditional Arabic" w:hAnsi="Traditional Arabic" w:cs="Traditional Arabic"/>
          <w:color w:val="333333"/>
          <w:spacing w:val="10"/>
          <w:sz w:val="32"/>
          <w:szCs w:val="32"/>
          <w:shd w:val="clear" w:color="auto" w:fill="FFFFFF"/>
          <w:cs/>
        </w:rPr>
      </w:pPr>
      <w:r>
        <w:rPr>
          <w:rFonts w:ascii="Traditional Arabic" w:eastAsia="Traditional Arabic" w:hAnsi="Traditional Arabic" w:cs="Traditional Arabic"/>
          <w:color w:val="333333"/>
          <w:spacing w:val="10"/>
          <w:sz w:val="32"/>
          <w:szCs w:val="32"/>
          <w:shd w:val="clear" w:color="auto" w:fill="FFFFFF"/>
          <w:rtl/>
          <w:cs/>
        </w:rPr>
        <w:t>اتْلُ مَا أُوحِيَ إِلَيْكَ مِنَ الْكِتَابِ وَأَقِمِ الصَّلَاةَ ۖ إِنَّ الصَّلَاةَ تَنْهَىٰ عَنِ الْفَحْشَاءِ وَالْمُنْكَرِ ۗ وَلَذِكْرُ اللَّهِ أَكْبَرُ ۗ وَاللَّهُ يَعْلَمُ مَا تَصْنَعُونَ</w:t>
      </w:r>
      <w:r>
        <w:rPr>
          <w:rFonts w:ascii="Traditional Arabic" w:eastAsia="Traditional Arabic" w:hAnsi="Traditional Arabic" w:cs="Traditional Arabic"/>
          <w:color w:val="333333"/>
          <w:spacing w:val="10"/>
          <w:sz w:val="32"/>
          <w:szCs w:val="32"/>
          <w:shd w:val="clear" w:color="auto" w:fill="FFFFFF"/>
        </w:rPr>
        <w:t xml:space="preserve"> </w:t>
      </w:r>
      <w:r>
        <w:rPr>
          <w:rFonts w:ascii="Traditional Arabic" w:eastAsia="Traditional Arabic" w:hAnsi="Traditional Arabic" w:cs="Traditional Arabic" w:hint="cs"/>
          <w:color w:val="333333"/>
          <w:spacing w:val="10"/>
          <w:sz w:val="32"/>
          <w:szCs w:val="32"/>
          <w:shd w:val="clear" w:color="auto" w:fill="FFFFFF"/>
          <w:rtl/>
        </w:rPr>
        <w:t xml:space="preserve"> (العنكبوت : 45)</w:t>
      </w:r>
    </w:p>
    <w:p w14:paraId="333581E0" w14:textId="77777777" w:rsidR="00794D0F" w:rsidRDefault="00000000">
      <w:pPr>
        <w:ind w:leftChars="700" w:left="1400"/>
        <w:jc w:val="both"/>
        <w:rPr>
          <w:rFonts w:ascii="Times New Roman" w:eastAsia="Segoe UI" w:hAnsi="Times New Roman" w:cs="Times New Roman"/>
          <w:color w:val="333333"/>
          <w:sz w:val="24"/>
          <w:szCs w:val="24"/>
          <w:shd w:val="clear" w:color="auto" w:fill="FFFFFF"/>
        </w:rPr>
      </w:pPr>
      <w:proofErr w:type="spellStart"/>
      <w:proofErr w:type="gramStart"/>
      <w:r>
        <w:rPr>
          <w:rFonts w:ascii="Times New Roman" w:eastAsia="Segoe UI" w:hAnsi="Times New Roman" w:cs="Times New Roman"/>
          <w:color w:val="333333"/>
          <w:sz w:val="24"/>
          <w:szCs w:val="24"/>
          <w:shd w:val="clear" w:color="auto" w:fill="FFFFFF"/>
        </w:rPr>
        <w:t>Artinya</w:t>
      </w:r>
      <w:proofErr w:type="spellEnd"/>
      <w:r>
        <w:rPr>
          <w:rFonts w:ascii="Times New Roman" w:eastAsia="Segoe UI" w:hAnsi="Times New Roman" w:cs="Times New Roman"/>
          <w:color w:val="333333"/>
          <w:sz w:val="24"/>
          <w:szCs w:val="24"/>
          <w:shd w:val="clear" w:color="auto" w:fill="FFFFFF"/>
        </w:rPr>
        <w:t xml:space="preserve"> :</w:t>
      </w:r>
      <w:proofErr w:type="gram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Bacalah</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apa</w:t>
      </w:r>
      <w:proofErr w:type="spellEnd"/>
      <w:r>
        <w:rPr>
          <w:rFonts w:ascii="Times New Roman" w:eastAsia="Segoe UI" w:hAnsi="Times New Roman" w:cs="Times New Roman"/>
          <w:color w:val="333333"/>
          <w:sz w:val="24"/>
          <w:szCs w:val="24"/>
          <w:shd w:val="clear" w:color="auto" w:fill="FFFFFF"/>
        </w:rPr>
        <w:t xml:space="preserve"> yang </w:t>
      </w:r>
      <w:proofErr w:type="spellStart"/>
      <w:r>
        <w:rPr>
          <w:rFonts w:ascii="Times New Roman" w:eastAsia="Segoe UI" w:hAnsi="Times New Roman" w:cs="Times New Roman"/>
          <w:color w:val="333333"/>
          <w:sz w:val="24"/>
          <w:szCs w:val="24"/>
          <w:shd w:val="clear" w:color="auto" w:fill="FFFFFF"/>
        </w:rPr>
        <w:t>telah</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diwahyukan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kepadamu</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yaitu</w:t>
      </w:r>
      <w:proofErr w:type="spellEnd"/>
      <w:r>
        <w:rPr>
          <w:rFonts w:ascii="Times New Roman" w:eastAsia="Segoe UI" w:hAnsi="Times New Roman" w:cs="Times New Roman"/>
          <w:color w:val="333333"/>
          <w:sz w:val="24"/>
          <w:szCs w:val="24"/>
          <w:shd w:val="clear" w:color="auto" w:fill="FFFFFF"/>
        </w:rPr>
        <w:t xml:space="preserve"> Al Kitab (Al Quran) dan </w:t>
      </w:r>
      <w:proofErr w:type="spellStart"/>
      <w:r>
        <w:rPr>
          <w:rFonts w:ascii="Times New Roman" w:eastAsia="Segoe UI" w:hAnsi="Times New Roman" w:cs="Times New Roman"/>
          <w:color w:val="333333"/>
          <w:sz w:val="24"/>
          <w:szCs w:val="24"/>
          <w:shd w:val="clear" w:color="auto" w:fill="FFFFFF"/>
        </w:rPr>
        <w:t>dirikanlah</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shalat</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Sesungguhnya</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shalat</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itu</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mencegah</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dari</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perbuatan-perbuatan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keji</w:t>
      </w:r>
      <w:proofErr w:type="spellEnd"/>
      <w:r>
        <w:rPr>
          <w:rFonts w:ascii="Times New Roman" w:eastAsia="Segoe UI" w:hAnsi="Times New Roman" w:cs="Times New Roman"/>
          <w:color w:val="333333"/>
          <w:sz w:val="24"/>
          <w:szCs w:val="24"/>
          <w:shd w:val="clear" w:color="auto" w:fill="FFFFFF"/>
        </w:rPr>
        <w:t xml:space="preserve"> dan </w:t>
      </w:r>
      <w:proofErr w:type="spellStart"/>
      <w:r>
        <w:rPr>
          <w:rFonts w:ascii="Times New Roman" w:eastAsia="Segoe UI" w:hAnsi="Times New Roman" w:cs="Times New Roman"/>
          <w:color w:val="333333"/>
          <w:sz w:val="24"/>
          <w:szCs w:val="24"/>
          <w:shd w:val="clear" w:color="auto" w:fill="FFFFFF"/>
        </w:rPr>
        <w:t>mungkar</w:t>
      </w:r>
      <w:proofErr w:type="spellEnd"/>
      <w:r>
        <w:rPr>
          <w:rFonts w:ascii="Times New Roman" w:eastAsia="Segoe UI" w:hAnsi="Times New Roman" w:cs="Times New Roman"/>
          <w:color w:val="333333"/>
          <w:sz w:val="24"/>
          <w:szCs w:val="24"/>
          <w:shd w:val="clear" w:color="auto" w:fill="FFFFFF"/>
        </w:rPr>
        <w:t xml:space="preserve">. Dan </w:t>
      </w:r>
      <w:proofErr w:type="spellStart"/>
      <w:r>
        <w:rPr>
          <w:rFonts w:ascii="Times New Roman" w:eastAsia="Segoe UI" w:hAnsi="Times New Roman" w:cs="Times New Roman"/>
          <w:color w:val="333333"/>
          <w:sz w:val="24"/>
          <w:szCs w:val="24"/>
          <w:shd w:val="clear" w:color="auto" w:fill="FFFFFF"/>
        </w:rPr>
        <w:t>sesungguhnya</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mengingat</w:t>
      </w:r>
      <w:proofErr w:type="spellEnd"/>
      <w:r>
        <w:rPr>
          <w:rFonts w:ascii="Times New Roman" w:eastAsia="Segoe UI" w:hAnsi="Times New Roman" w:cs="Times New Roman"/>
          <w:color w:val="333333"/>
          <w:sz w:val="24"/>
          <w:szCs w:val="24"/>
          <w:shd w:val="clear" w:color="auto" w:fill="FFFFFF"/>
        </w:rPr>
        <w:t xml:space="preserve"> Allah (</w:t>
      </w:r>
      <w:proofErr w:type="spellStart"/>
      <w:r>
        <w:rPr>
          <w:rFonts w:ascii="Times New Roman" w:eastAsia="Segoe UI" w:hAnsi="Times New Roman" w:cs="Times New Roman"/>
          <w:color w:val="333333"/>
          <w:sz w:val="24"/>
          <w:szCs w:val="24"/>
          <w:shd w:val="clear" w:color="auto" w:fill="FFFFFF"/>
        </w:rPr>
        <w:t>shalat</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adalah</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lebih</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besar</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keutamaannya</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dari</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ibadat-ibadat</w:t>
      </w:r>
      <w:proofErr w:type="spellEnd"/>
      <w:r>
        <w:rPr>
          <w:rFonts w:ascii="Times New Roman" w:eastAsia="Segoe UI" w:hAnsi="Times New Roman" w:cs="Times New Roman"/>
          <w:color w:val="333333"/>
          <w:sz w:val="24"/>
          <w:szCs w:val="24"/>
          <w:shd w:val="clear" w:color="auto" w:fill="FFFFFF"/>
        </w:rPr>
        <w:t xml:space="preserve"> yang lain). Dan Allah </w:t>
      </w:r>
      <w:proofErr w:type="spellStart"/>
      <w:r>
        <w:rPr>
          <w:rFonts w:ascii="Times New Roman" w:eastAsia="Segoe UI" w:hAnsi="Times New Roman" w:cs="Times New Roman"/>
          <w:color w:val="333333"/>
          <w:sz w:val="24"/>
          <w:szCs w:val="24"/>
          <w:shd w:val="clear" w:color="auto" w:fill="FFFFFF"/>
        </w:rPr>
        <w:t>mengetahui</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apa</w:t>
      </w:r>
      <w:proofErr w:type="spellEnd"/>
      <w:r>
        <w:rPr>
          <w:rFonts w:ascii="Times New Roman" w:eastAsia="Segoe UI" w:hAnsi="Times New Roman" w:cs="Times New Roman"/>
          <w:color w:val="333333"/>
          <w:sz w:val="24"/>
          <w:szCs w:val="24"/>
          <w:shd w:val="clear" w:color="auto" w:fill="FFFFFF"/>
        </w:rPr>
        <w:t xml:space="preserve"> yang </w:t>
      </w:r>
      <w:proofErr w:type="spellStart"/>
      <w:r>
        <w:rPr>
          <w:rFonts w:ascii="Times New Roman" w:eastAsia="Segoe UI" w:hAnsi="Times New Roman" w:cs="Times New Roman"/>
          <w:color w:val="333333"/>
          <w:sz w:val="24"/>
          <w:szCs w:val="24"/>
          <w:shd w:val="clear" w:color="auto" w:fill="FFFFFF"/>
        </w:rPr>
        <w:t>kamu</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kerjakan</w:t>
      </w:r>
      <w:proofErr w:type="spellEnd"/>
      <w:r>
        <w:rPr>
          <w:rFonts w:ascii="Times New Roman" w:eastAsia="Segoe UI" w:hAnsi="Times New Roman" w:cs="Times New Roman"/>
          <w:color w:val="333333"/>
          <w:sz w:val="24"/>
          <w:szCs w:val="24"/>
          <w:shd w:val="clear" w:color="auto" w:fill="FFFFFF"/>
        </w:rPr>
        <w:t>” (Q.S. al-</w:t>
      </w:r>
      <w:proofErr w:type="spellStart"/>
      <w:r>
        <w:rPr>
          <w:rFonts w:ascii="Times New Roman" w:eastAsia="Segoe UI" w:hAnsi="Times New Roman" w:cs="Times New Roman"/>
          <w:color w:val="333333"/>
          <w:sz w:val="24"/>
          <w:szCs w:val="24"/>
          <w:shd w:val="clear" w:color="auto" w:fill="FFFFFF"/>
        </w:rPr>
        <w:t>Ankabut</w:t>
      </w:r>
      <w:proofErr w:type="spellEnd"/>
      <w:r>
        <w:rPr>
          <w:rFonts w:ascii="Times New Roman" w:eastAsia="Segoe UI" w:hAnsi="Times New Roman" w:cs="Times New Roman"/>
          <w:color w:val="333333"/>
          <w:sz w:val="24"/>
          <w:szCs w:val="24"/>
          <w:shd w:val="clear" w:color="auto" w:fill="FFFFFF"/>
        </w:rPr>
        <w:t xml:space="preserve"> (29</w:t>
      </w:r>
      <w:proofErr w:type="gramStart"/>
      <w:r>
        <w:rPr>
          <w:rFonts w:ascii="Times New Roman" w:eastAsia="Segoe UI" w:hAnsi="Times New Roman" w:cs="Times New Roman"/>
          <w:color w:val="333333"/>
          <w:sz w:val="24"/>
          <w:szCs w:val="24"/>
          <w:shd w:val="clear" w:color="auto" w:fill="FFFFFF"/>
        </w:rPr>
        <w:t>) :</w:t>
      </w:r>
      <w:proofErr w:type="gramEnd"/>
      <w:r>
        <w:rPr>
          <w:rFonts w:ascii="Times New Roman" w:eastAsia="Segoe UI" w:hAnsi="Times New Roman" w:cs="Times New Roman"/>
          <w:color w:val="333333"/>
          <w:sz w:val="24"/>
          <w:szCs w:val="24"/>
          <w:shd w:val="clear" w:color="auto" w:fill="FFFFFF"/>
        </w:rPr>
        <w:t xml:space="preserve"> 45</w:t>
      </w:r>
    </w:p>
    <w:p w14:paraId="26C44D63" w14:textId="77777777" w:rsidR="00794D0F" w:rsidRDefault="00794D0F">
      <w:pPr>
        <w:ind w:leftChars="700" w:left="1400"/>
        <w:jc w:val="both"/>
        <w:rPr>
          <w:rFonts w:ascii="Times New Roman" w:eastAsia="Segoe UI" w:hAnsi="Times New Roman" w:cs="Times New Roman"/>
          <w:color w:val="333333"/>
          <w:sz w:val="24"/>
          <w:szCs w:val="24"/>
          <w:shd w:val="clear" w:color="auto" w:fill="FFFFFF"/>
        </w:rPr>
      </w:pPr>
    </w:p>
    <w:p w14:paraId="53D98EBA" w14:textId="77777777" w:rsidR="00794D0F" w:rsidRDefault="00000000">
      <w:pPr>
        <w:bidi/>
        <w:ind w:rightChars="700" w:right="1400"/>
        <w:jc w:val="both"/>
        <w:rPr>
          <w:rFonts w:ascii="Traditional Arabic" w:eastAsia="Traditional Arabic" w:hAnsi="Traditional Arabic" w:cs="Traditional Arabic"/>
          <w:color w:val="333333"/>
          <w:spacing w:val="10"/>
          <w:sz w:val="32"/>
          <w:szCs w:val="32"/>
          <w:shd w:val="clear" w:color="auto" w:fill="FFFFFF"/>
          <w:cs/>
        </w:rPr>
      </w:pPr>
      <w:r>
        <w:rPr>
          <w:rFonts w:ascii="Traditional Arabic" w:eastAsia="Traditional Arabic" w:hAnsi="Traditional Arabic" w:cs="Traditional Arabic"/>
          <w:color w:val="333333"/>
          <w:spacing w:val="10"/>
          <w:sz w:val="32"/>
          <w:szCs w:val="32"/>
          <w:shd w:val="clear" w:color="auto" w:fill="FFFFFF"/>
          <w:rtl/>
          <w:cs/>
        </w:rPr>
        <w:t>وَاذْكُرْنَ مَا يُتْلَىٰ فِي بُيُوتِكُنَّ مِنْ آيَاتِ اللَّهِ وَالْحِكْمَةِ ۚ إِنَّ اللَّهَ كَانَ لَطِيفًا خَبِيرًا</w:t>
      </w:r>
      <w:r>
        <w:rPr>
          <w:rFonts w:ascii="Traditional Arabic" w:eastAsia="Traditional Arabic" w:hAnsi="Traditional Arabic" w:cs="Traditional Arabic" w:hint="cs"/>
          <w:color w:val="333333"/>
          <w:spacing w:val="10"/>
          <w:sz w:val="32"/>
          <w:szCs w:val="32"/>
          <w:shd w:val="clear" w:color="auto" w:fill="FFFFFF"/>
          <w:rtl/>
        </w:rPr>
        <w:t xml:space="preserve"> (الاحزاب : 34)</w:t>
      </w:r>
    </w:p>
    <w:p w14:paraId="5C456583" w14:textId="77777777" w:rsidR="00794D0F" w:rsidRDefault="00000000">
      <w:pPr>
        <w:ind w:leftChars="700" w:left="1400"/>
        <w:jc w:val="both"/>
        <w:rPr>
          <w:rFonts w:ascii="Times New Roman" w:eastAsia="Traditional Arabic" w:hAnsi="Times New Roman" w:cs="Times New Roman"/>
          <w:color w:val="333333"/>
          <w:spacing w:val="10"/>
          <w:sz w:val="24"/>
          <w:szCs w:val="24"/>
          <w:shd w:val="clear" w:color="auto" w:fill="FFFFFF"/>
          <w:rtl/>
        </w:rPr>
      </w:pPr>
      <w:proofErr w:type="spellStart"/>
      <w:proofErr w:type="gramStart"/>
      <w:r>
        <w:rPr>
          <w:rFonts w:ascii="Times New Roman" w:eastAsia="Segoe UI" w:hAnsi="Times New Roman" w:cs="Times New Roman"/>
          <w:color w:val="333333"/>
          <w:sz w:val="24"/>
          <w:szCs w:val="24"/>
          <w:shd w:val="clear" w:color="auto" w:fill="FFFFFF"/>
        </w:rPr>
        <w:lastRenderedPageBreak/>
        <w:t>Artinya</w:t>
      </w:r>
      <w:proofErr w:type="spellEnd"/>
      <w:r>
        <w:rPr>
          <w:rFonts w:ascii="Times New Roman" w:eastAsia="Segoe UI" w:hAnsi="Times New Roman" w:cs="Times New Roman"/>
          <w:color w:val="333333"/>
          <w:sz w:val="24"/>
          <w:szCs w:val="24"/>
          <w:shd w:val="clear" w:color="auto" w:fill="FFFFFF"/>
        </w:rPr>
        <w:t xml:space="preserve"> :</w:t>
      </w:r>
      <w:proofErr w:type="gramEnd"/>
      <w:r>
        <w:rPr>
          <w:rFonts w:ascii="Times New Roman" w:eastAsia="Segoe UI" w:hAnsi="Times New Roman" w:cs="Times New Roman"/>
          <w:color w:val="333333"/>
          <w:sz w:val="24"/>
          <w:szCs w:val="24"/>
          <w:shd w:val="clear" w:color="auto" w:fill="FFFFFF"/>
        </w:rPr>
        <w:t xml:space="preserve"> “Dan </w:t>
      </w:r>
      <w:proofErr w:type="spellStart"/>
      <w:r>
        <w:rPr>
          <w:rFonts w:ascii="Times New Roman" w:eastAsia="Segoe UI" w:hAnsi="Times New Roman" w:cs="Times New Roman"/>
          <w:color w:val="333333"/>
          <w:sz w:val="24"/>
          <w:szCs w:val="24"/>
          <w:shd w:val="clear" w:color="auto" w:fill="FFFFFF"/>
        </w:rPr>
        <w:t>ingatlah</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apa</w:t>
      </w:r>
      <w:proofErr w:type="spellEnd"/>
      <w:r>
        <w:rPr>
          <w:rFonts w:ascii="Times New Roman" w:eastAsia="Segoe UI" w:hAnsi="Times New Roman" w:cs="Times New Roman"/>
          <w:color w:val="333333"/>
          <w:sz w:val="24"/>
          <w:szCs w:val="24"/>
          <w:shd w:val="clear" w:color="auto" w:fill="FFFFFF"/>
        </w:rPr>
        <w:t xml:space="preserve"> yang </w:t>
      </w:r>
      <w:proofErr w:type="spellStart"/>
      <w:r>
        <w:rPr>
          <w:rFonts w:ascii="Times New Roman" w:eastAsia="Segoe UI" w:hAnsi="Times New Roman" w:cs="Times New Roman"/>
          <w:color w:val="333333"/>
          <w:sz w:val="24"/>
          <w:szCs w:val="24"/>
          <w:shd w:val="clear" w:color="auto" w:fill="FFFFFF"/>
        </w:rPr>
        <w:t>dibacakan</w:t>
      </w:r>
      <w:proofErr w:type="spellEnd"/>
      <w:r>
        <w:rPr>
          <w:rFonts w:ascii="Times New Roman" w:eastAsia="Segoe UI" w:hAnsi="Times New Roman" w:cs="Times New Roman"/>
          <w:color w:val="333333"/>
          <w:sz w:val="24"/>
          <w:szCs w:val="24"/>
          <w:shd w:val="clear" w:color="auto" w:fill="FFFFFF"/>
        </w:rPr>
        <w:t xml:space="preserve"> di </w:t>
      </w:r>
      <w:proofErr w:type="spellStart"/>
      <w:r>
        <w:rPr>
          <w:rFonts w:ascii="Times New Roman" w:eastAsia="Segoe UI" w:hAnsi="Times New Roman" w:cs="Times New Roman"/>
          <w:color w:val="333333"/>
          <w:sz w:val="24"/>
          <w:szCs w:val="24"/>
          <w:shd w:val="clear" w:color="auto" w:fill="FFFFFF"/>
        </w:rPr>
        <w:t>rumahmu</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dari</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ayat-ayat</w:t>
      </w:r>
      <w:proofErr w:type="spellEnd"/>
      <w:r>
        <w:rPr>
          <w:rFonts w:ascii="Times New Roman" w:eastAsia="Segoe UI" w:hAnsi="Times New Roman" w:cs="Times New Roman"/>
          <w:color w:val="333333"/>
          <w:sz w:val="24"/>
          <w:szCs w:val="24"/>
          <w:shd w:val="clear" w:color="auto" w:fill="FFFFFF"/>
        </w:rPr>
        <w:t xml:space="preserve"> Allah dan hikmah (sunnah </w:t>
      </w:r>
      <w:proofErr w:type="spellStart"/>
      <w:r>
        <w:rPr>
          <w:rFonts w:ascii="Times New Roman" w:eastAsia="Segoe UI" w:hAnsi="Times New Roman" w:cs="Times New Roman"/>
          <w:color w:val="333333"/>
          <w:sz w:val="24"/>
          <w:szCs w:val="24"/>
          <w:shd w:val="clear" w:color="auto" w:fill="FFFFFF"/>
        </w:rPr>
        <w:t>nabimu</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Sesungguhnya</w:t>
      </w:r>
      <w:proofErr w:type="spellEnd"/>
      <w:r>
        <w:rPr>
          <w:rFonts w:ascii="Times New Roman" w:eastAsia="Segoe UI" w:hAnsi="Times New Roman" w:cs="Times New Roman"/>
          <w:color w:val="333333"/>
          <w:sz w:val="24"/>
          <w:szCs w:val="24"/>
          <w:shd w:val="clear" w:color="auto" w:fill="FFFFFF"/>
        </w:rPr>
        <w:t xml:space="preserve"> Allah </w:t>
      </w:r>
      <w:proofErr w:type="spellStart"/>
      <w:r>
        <w:rPr>
          <w:rFonts w:ascii="Times New Roman" w:eastAsia="Segoe UI" w:hAnsi="Times New Roman" w:cs="Times New Roman"/>
          <w:color w:val="333333"/>
          <w:sz w:val="24"/>
          <w:szCs w:val="24"/>
          <w:shd w:val="clear" w:color="auto" w:fill="FFFFFF"/>
        </w:rPr>
        <w:t>adalah</w:t>
      </w:r>
      <w:proofErr w:type="spellEnd"/>
      <w:r>
        <w:rPr>
          <w:rFonts w:ascii="Times New Roman" w:eastAsia="Segoe UI" w:hAnsi="Times New Roman" w:cs="Times New Roman"/>
          <w:color w:val="333333"/>
          <w:sz w:val="24"/>
          <w:szCs w:val="24"/>
          <w:shd w:val="clear" w:color="auto" w:fill="FFFFFF"/>
        </w:rPr>
        <w:t xml:space="preserve"> Maha </w:t>
      </w:r>
      <w:proofErr w:type="spellStart"/>
      <w:r>
        <w:rPr>
          <w:rFonts w:ascii="Times New Roman" w:eastAsia="Segoe UI" w:hAnsi="Times New Roman" w:cs="Times New Roman"/>
          <w:color w:val="333333"/>
          <w:sz w:val="24"/>
          <w:szCs w:val="24"/>
          <w:shd w:val="clear" w:color="auto" w:fill="FFFFFF"/>
        </w:rPr>
        <w:t>Lembut</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lagi</w:t>
      </w:r>
      <w:proofErr w:type="spellEnd"/>
      <w:r>
        <w:rPr>
          <w:rFonts w:ascii="Times New Roman" w:eastAsia="Segoe UI" w:hAnsi="Times New Roman" w:cs="Times New Roman"/>
          <w:color w:val="333333"/>
          <w:sz w:val="24"/>
          <w:szCs w:val="24"/>
          <w:shd w:val="clear" w:color="auto" w:fill="FFFFFF"/>
        </w:rPr>
        <w:t xml:space="preserve"> Maha Mengetahui.” (Q.S. al-Ahzab (33</w:t>
      </w:r>
      <w:proofErr w:type="gramStart"/>
      <w:r>
        <w:rPr>
          <w:rFonts w:ascii="Times New Roman" w:eastAsia="Segoe UI" w:hAnsi="Times New Roman" w:cs="Times New Roman"/>
          <w:color w:val="333333"/>
          <w:sz w:val="24"/>
          <w:szCs w:val="24"/>
          <w:shd w:val="clear" w:color="auto" w:fill="FFFFFF"/>
        </w:rPr>
        <w:t>) :</w:t>
      </w:r>
      <w:proofErr w:type="gramEnd"/>
      <w:r>
        <w:rPr>
          <w:rFonts w:ascii="Times New Roman" w:eastAsia="Segoe UI" w:hAnsi="Times New Roman" w:cs="Times New Roman"/>
          <w:color w:val="333333"/>
          <w:sz w:val="24"/>
          <w:szCs w:val="24"/>
          <w:shd w:val="clear" w:color="auto" w:fill="FFFFFF"/>
        </w:rPr>
        <w:t xml:space="preserve"> 34)</w:t>
      </w:r>
    </w:p>
    <w:p w14:paraId="6D543AAA" w14:textId="77777777" w:rsidR="00794D0F" w:rsidRDefault="00794D0F">
      <w:pPr>
        <w:ind w:leftChars="700" w:left="1400"/>
        <w:jc w:val="both"/>
        <w:rPr>
          <w:rFonts w:ascii="Times New Roman" w:eastAsia="Segoe UI" w:hAnsi="Times New Roman" w:cs="Times New Roman"/>
          <w:color w:val="333333"/>
          <w:sz w:val="24"/>
          <w:szCs w:val="24"/>
          <w:shd w:val="clear" w:color="auto" w:fill="FFFFFF"/>
        </w:rPr>
      </w:pPr>
    </w:p>
    <w:p w14:paraId="535B710F" w14:textId="77777777" w:rsidR="00794D0F" w:rsidRDefault="00794D0F">
      <w:pPr>
        <w:ind w:leftChars="34" w:left="68"/>
        <w:jc w:val="both"/>
        <w:rPr>
          <w:rFonts w:ascii="Times New Roman" w:hAnsi="Times New Roman" w:cs="Times New Roman"/>
          <w:b/>
          <w:bCs/>
          <w:sz w:val="24"/>
          <w:szCs w:val="24"/>
        </w:rPr>
      </w:pPr>
    </w:p>
    <w:p w14:paraId="760D3C77" w14:textId="77777777" w:rsidR="00794D0F" w:rsidRDefault="00000000">
      <w:pPr>
        <w:numPr>
          <w:ilvl w:val="0"/>
          <w:numId w:val="3"/>
        </w:numPr>
        <w:ind w:leftChars="34" w:left="68" w:firstLine="719"/>
        <w:jc w:val="both"/>
        <w:rPr>
          <w:rFonts w:ascii="Times New Roman" w:hAnsi="Times New Roman" w:cs="Times New Roman"/>
          <w:b/>
          <w:bCs/>
          <w:sz w:val="24"/>
          <w:szCs w:val="24"/>
        </w:rPr>
      </w:pPr>
      <w:proofErr w:type="spellStart"/>
      <w:r>
        <w:rPr>
          <w:rFonts w:ascii="Cambria" w:eastAsia="Cambria" w:hAnsi="Cambria" w:cs="Cambria"/>
          <w:color w:val="000000"/>
          <w:sz w:val="24"/>
          <w:szCs w:val="24"/>
          <w:lang w:bidi="ar"/>
        </w:rPr>
        <w:t>Perintah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membaca</w:t>
      </w:r>
      <w:proofErr w:type="spellEnd"/>
      <w:r>
        <w:rPr>
          <w:rFonts w:ascii="Cambria" w:eastAsia="Cambria" w:hAnsi="Cambria" w:cs="Cambria"/>
          <w:color w:val="000000"/>
          <w:sz w:val="24"/>
          <w:szCs w:val="24"/>
          <w:lang w:bidi="ar"/>
        </w:rPr>
        <w:t xml:space="preserve"> al-Quran </w:t>
      </w:r>
      <w:proofErr w:type="spellStart"/>
      <w:r>
        <w:rPr>
          <w:rFonts w:ascii="Cambria" w:eastAsia="Cambria" w:hAnsi="Cambria" w:cs="Cambria"/>
          <w:color w:val="000000"/>
          <w:sz w:val="24"/>
          <w:szCs w:val="24"/>
          <w:lang w:bidi="ar"/>
        </w:rPr>
        <w:t>secara</w:t>
      </w:r>
      <w:proofErr w:type="spellEnd"/>
      <w:r>
        <w:rPr>
          <w:rFonts w:ascii="Cambria" w:eastAsia="Cambria" w:hAnsi="Cambria" w:cs="Cambria"/>
          <w:color w:val="000000"/>
          <w:sz w:val="24"/>
          <w:szCs w:val="24"/>
          <w:lang w:bidi="ar"/>
        </w:rPr>
        <w:t xml:space="preserve"> </w:t>
      </w:r>
      <w:proofErr w:type="spellStart"/>
      <w:proofErr w:type="gramStart"/>
      <w:r>
        <w:rPr>
          <w:rFonts w:ascii="Cambria" w:eastAsia="Cambria" w:hAnsi="Cambria" w:cs="Cambria"/>
          <w:color w:val="000000"/>
          <w:sz w:val="24"/>
          <w:szCs w:val="24"/>
          <w:lang w:bidi="ar"/>
        </w:rPr>
        <w:t>tartil</w:t>
      </w:r>
      <w:proofErr w:type="spellEnd"/>
      <w:r>
        <w:rPr>
          <w:rFonts w:ascii="Cambria" w:eastAsia="Cambria" w:hAnsi="Cambria" w:cs="Cambria"/>
          <w:color w:val="000000"/>
          <w:sz w:val="24"/>
          <w:szCs w:val="24"/>
          <w:lang w:bidi="ar"/>
        </w:rPr>
        <w:t xml:space="preserve"> :</w:t>
      </w:r>
      <w:proofErr w:type="gramEnd"/>
    </w:p>
    <w:p w14:paraId="74D59045" w14:textId="77777777" w:rsidR="00794D0F" w:rsidRDefault="00000000">
      <w:pPr>
        <w:bidi/>
        <w:ind w:leftChars="34" w:left="68"/>
        <w:jc w:val="both"/>
        <w:rPr>
          <w:rFonts w:ascii="Traditional Arabic" w:eastAsia="KFGQPC HAFS Uthmanic Script" w:hAnsi="Traditional Arabic" w:cs="Traditional Arabic"/>
          <w:sz w:val="32"/>
          <w:szCs w:val="32"/>
          <w:rtl/>
        </w:rPr>
      </w:pPr>
      <w:r>
        <w:rPr>
          <w:rFonts w:ascii="Traditional Arabic" w:eastAsia="KFGQPC HAFS Uthmanic Script" w:hAnsi="Traditional Arabic" w:cs="Traditional Arabic"/>
          <w:sz w:val="32"/>
          <w:szCs w:val="32"/>
          <w:rtl/>
          <w:cs/>
        </w:rPr>
        <w:t xml:space="preserve">أَوۡ زِدۡ عَلَيۡهِ </w:t>
      </w:r>
      <w:r>
        <w:rPr>
          <w:rFonts w:ascii="Traditional Arabic" w:eastAsia="KFGQPC HAFS Uthmanic Script" w:hAnsi="Traditional Arabic" w:cs="Traditional Arabic"/>
          <w:sz w:val="32"/>
          <w:szCs w:val="32"/>
          <w:rtl/>
        </w:rPr>
        <w:t>‌</w:t>
      </w:r>
      <w:r>
        <w:rPr>
          <w:rFonts w:ascii="Traditional Arabic" w:eastAsia="KFGQPC HAFS Uthmanic Script" w:hAnsi="Traditional Arabic" w:cs="Traditional Arabic"/>
          <w:sz w:val="32"/>
          <w:szCs w:val="32"/>
          <w:rtl/>
          <w:cs/>
        </w:rPr>
        <w:t xml:space="preserve">وَرَتِّلِ ٱلۡقُرۡءَانَ تَرۡتِيلًا </w:t>
      </w:r>
      <w:r>
        <w:rPr>
          <w:rFonts w:ascii="Traditional Arabic" w:eastAsia="KFGQPC HAFS Uthmanic Script" w:hAnsi="Traditional Arabic" w:cs="Traditional Arabic" w:hint="cs"/>
          <w:sz w:val="32"/>
          <w:szCs w:val="32"/>
          <w:rtl/>
        </w:rPr>
        <w:t>(المزمل : 4)</w:t>
      </w:r>
    </w:p>
    <w:p w14:paraId="400CAEC3" w14:textId="77777777" w:rsidR="00794D0F" w:rsidRDefault="00000000">
      <w:pPr>
        <w:ind w:leftChars="700" w:left="1400" w:rightChars="-46" w:right="-92"/>
        <w:jc w:val="both"/>
        <w:rPr>
          <w:rFonts w:ascii="Times New Roman" w:eastAsia="KFGQPC HAFS Uthmanic Script" w:hAnsi="Times New Roman" w:cs="Times New Roman"/>
          <w:sz w:val="24"/>
          <w:szCs w:val="24"/>
        </w:rPr>
      </w:pPr>
      <w:proofErr w:type="spellStart"/>
      <w:proofErr w:type="gramStart"/>
      <w:r>
        <w:rPr>
          <w:rFonts w:ascii="Times New Roman" w:eastAsia="KFGQPC HAFS Uthmanic Script" w:hAnsi="Times New Roman" w:cs="Times New Roman"/>
          <w:sz w:val="24"/>
          <w:szCs w:val="24"/>
        </w:rPr>
        <w:t>Artinya</w:t>
      </w:r>
      <w:proofErr w:type="spellEnd"/>
      <w:r>
        <w:rPr>
          <w:rFonts w:ascii="Times New Roman" w:eastAsia="KFGQPC HAFS Uthmanic Script" w:hAnsi="Times New Roman" w:cs="Times New Roman"/>
          <w:sz w:val="24"/>
          <w:szCs w:val="24"/>
        </w:rPr>
        <w:t xml:space="preserve"> :</w:t>
      </w:r>
      <w:proofErr w:type="gramEnd"/>
      <w:r>
        <w:rPr>
          <w:rFonts w:ascii="Times New Roman" w:eastAsia="KFGQPC HAFS Uthmanic Script" w:hAnsi="Times New Roman" w:cs="Times New Roman"/>
          <w:sz w:val="24"/>
          <w:szCs w:val="24"/>
        </w:rPr>
        <w:t xml:space="preserve"> “Atau </w:t>
      </w:r>
      <w:proofErr w:type="spellStart"/>
      <w:r>
        <w:rPr>
          <w:rFonts w:ascii="Times New Roman" w:eastAsia="KFGQPC HAFS Uthmanic Script" w:hAnsi="Times New Roman" w:cs="Times New Roman"/>
          <w:sz w:val="24"/>
          <w:szCs w:val="24"/>
        </w:rPr>
        <w:t>lebih</w:t>
      </w:r>
      <w:proofErr w:type="spell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dari</w:t>
      </w:r>
      <w:proofErr w:type="spell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seperdua</w:t>
      </w:r>
      <w:proofErr w:type="spell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itu</w:t>
      </w:r>
      <w:proofErr w:type="spellEnd"/>
      <w:r>
        <w:rPr>
          <w:rFonts w:ascii="Times New Roman" w:eastAsia="KFGQPC HAFS Uthmanic Script" w:hAnsi="Times New Roman" w:cs="Times New Roman"/>
          <w:sz w:val="24"/>
          <w:szCs w:val="24"/>
        </w:rPr>
        <w:t xml:space="preserve">, dan </w:t>
      </w:r>
      <w:proofErr w:type="spellStart"/>
      <w:r>
        <w:rPr>
          <w:rFonts w:ascii="Times New Roman" w:eastAsia="KFGQPC HAFS Uthmanic Script" w:hAnsi="Times New Roman" w:cs="Times New Roman"/>
          <w:sz w:val="24"/>
          <w:szCs w:val="24"/>
        </w:rPr>
        <w:t>bacalah</w:t>
      </w:r>
      <w:proofErr w:type="spellEnd"/>
      <w:r>
        <w:rPr>
          <w:rFonts w:ascii="Times New Roman" w:eastAsia="KFGQPC HAFS Uthmanic Script" w:hAnsi="Times New Roman" w:cs="Times New Roman"/>
          <w:sz w:val="24"/>
          <w:szCs w:val="24"/>
        </w:rPr>
        <w:t xml:space="preserve"> al-Quran </w:t>
      </w:r>
      <w:proofErr w:type="spellStart"/>
      <w:r>
        <w:rPr>
          <w:rFonts w:ascii="Times New Roman" w:eastAsia="KFGQPC HAFS Uthmanic Script" w:hAnsi="Times New Roman" w:cs="Times New Roman"/>
          <w:sz w:val="24"/>
          <w:szCs w:val="24"/>
        </w:rPr>
        <w:t>itu</w:t>
      </w:r>
      <w:proofErr w:type="spell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dengan</w:t>
      </w:r>
      <w:proofErr w:type="spell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perlahan-lahan</w:t>
      </w:r>
      <w:proofErr w:type="spellEnd"/>
      <w:r>
        <w:rPr>
          <w:rFonts w:ascii="Times New Roman" w:eastAsia="KFGQPC HAFS Uthmanic Script" w:hAnsi="Times New Roman" w:cs="Times New Roman"/>
          <w:sz w:val="24"/>
          <w:szCs w:val="24"/>
        </w:rPr>
        <w:t>” (Q.S. al-Muzammil (73</w:t>
      </w:r>
      <w:proofErr w:type="gramStart"/>
      <w:r>
        <w:rPr>
          <w:rFonts w:ascii="Times New Roman" w:eastAsia="KFGQPC HAFS Uthmanic Script" w:hAnsi="Times New Roman" w:cs="Times New Roman"/>
          <w:sz w:val="24"/>
          <w:szCs w:val="24"/>
        </w:rPr>
        <w:t>) :</w:t>
      </w:r>
      <w:proofErr w:type="gramEnd"/>
      <w:r>
        <w:rPr>
          <w:rFonts w:ascii="Times New Roman" w:eastAsia="KFGQPC HAFS Uthmanic Script" w:hAnsi="Times New Roman" w:cs="Times New Roman"/>
          <w:sz w:val="24"/>
          <w:szCs w:val="24"/>
        </w:rPr>
        <w:t xml:space="preserve"> 4)</w:t>
      </w:r>
    </w:p>
    <w:p w14:paraId="419946E1" w14:textId="77777777" w:rsidR="00794D0F" w:rsidRDefault="00794D0F">
      <w:pPr>
        <w:ind w:rightChars="-46" w:right="-92"/>
        <w:jc w:val="both"/>
        <w:rPr>
          <w:rFonts w:ascii="Times New Roman" w:eastAsia="KFGQPC HAFS Uthmanic Script" w:hAnsi="Times New Roman" w:cs="Times New Roman"/>
          <w:sz w:val="24"/>
          <w:szCs w:val="24"/>
        </w:rPr>
      </w:pPr>
    </w:p>
    <w:p w14:paraId="30410FFD" w14:textId="77777777" w:rsidR="00794D0F" w:rsidRDefault="00000000">
      <w:pPr>
        <w:numPr>
          <w:ilvl w:val="0"/>
          <w:numId w:val="3"/>
        </w:numPr>
        <w:ind w:leftChars="393" w:left="1387" w:hanging="601"/>
        <w:jc w:val="both"/>
        <w:rPr>
          <w:rFonts w:ascii="Times New Roman" w:hAnsi="Times New Roman" w:cs="Times New Roman"/>
          <w:b/>
          <w:bCs/>
          <w:sz w:val="24"/>
          <w:szCs w:val="24"/>
        </w:rPr>
      </w:pPr>
      <w:proofErr w:type="spellStart"/>
      <w:r>
        <w:rPr>
          <w:rFonts w:ascii="Cambria" w:eastAsia="Cambria" w:hAnsi="Cambria" w:cs="Cambria"/>
          <w:i/>
          <w:iCs/>
          <w:color w:val="000000"/>
          <w:sz w:val="24"/>
          <w:szCs w:val="24"/>
          <w:lang w:bidi="ar"/>
        </w:rPr>
        <w:t>Fadlilah</w:t>
      </w:r>
      <w:proofErr w:type="spellEnd"/>
      <w:r>
        <w:rPr>
          <w:rFonts w:ascii="Cambria" w:eastAsia="Cambria" w:hAnsi="Cambria" w:cs="Cambria"/>
          <w:i/>
          <w:iCs/>
          <w:color w:val="000000"/>
          <w:sz w:val="24"/>
          <w:szCs w:val="24"/>
          <w:lang w:bidi="ar"/>
        </w:rPr>
        <w:t xml:space="preserve"> </w:t>
      </w:r>
      <w:r>
        <w:rPr>
          <w:rFonts w:ascii="Cambria" w:eastAsia="Cambria" w:hAnsi="Cambria" w:cs="Cambria"/>
          <w:color w:val="000000"/>
          <w:sz w:val="24"/>
          <w:szCs w:val="24"/>
          <w:lang w:bidi="ar"/>
        </w:rPr>
        <w:t>(</w:t>
      </w:r>
      <w:proofErr w:type="spellStart"/>
      <w:r>
        <w:rPr>
          <w:rFonts w:ascii="Cambria" w:eastAsia="Cambria" w:hAnsi="Cambria" w:cs="Cambria"/>
          <w:color w:val="000000"/>
          <w:sz w:val="24"/>
          <w:szCs w:val="24"/>
          <w:lang w:bidi="ar"/>
        </w:rPr>
        <w:t>keutamaan</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didapatkan</w:t>
      </w:r>
      <w:proofErr w:type="spellEnd"/>
      <w:r>
        <w:rPr>
          <w:rFonts w:ascii="Cambria" w:eastAsia="Cambria" w:hAnsi="Cambria" w:cs="Cambria"/>
          <w:color w:val="000000"/>
          <w:sz w:val="24"/>
          <w:szCs w:val="24"/>
          <w:lang w:bidi="ar"/>
        </w:rPr>
        <w:t xml:space="preserve"> oleh orang yang </w:t>
      </w:r>
      <w:proofErr w:type="spellStart"/>
      <w:r>
        <w:rPr>
          <w:rFonts w:ascii="Cambria" w:eastAsia="Cambria" w:hAnsi="Cambria" w:cs="Cambria"/>
          <w:color w:val="000000"/>
          <w:sz w:val="24"/>
          <w:szCs w:val="24"/>
          <w:lang w:bidi="ar"/>
        </w:rPr>
        <w:t>membaca</w:t>
      </w:r>
      <w:proofErr w:type="spellEnd"/>
      <w:r>
        <w:rPr>
          <w:rFonts w:ascii="Cambria" w:eastAsia="Cambria" w:hAnsi="Cambria" w:cs="Cambria"/>
          <w:color w:val="000000"/>
          <w:sz w:val="24"/>
          <w:szCs w:val="24"/>
          <w:lang w:bidi="ar"/>
        </w:rPr>
        <w:t xml:space="preserve"> al-</w:t>
      </w:r>
      <w:proofErr w:type="gramStart"/>
      <w:r>
        <w:rPr>
          <w:rFonts w:ascii="Cambria" w:eastAsia="Cambria" w:hAnsi="Cambria" w:cs="Cambria"/>
          <w:color w:val="000000"/>
          <w:sz w:val="24"/>
          <w:szCs w:val="24"/>
          <w:lang w:bidi="ar"/>
        </w:rPr>
        <w:t>Quran :</w:t>
      </w:r>
      <w:proofErr w:type="gramEnd"/>
    </w:p>
    <w:p w14:paraId="4B0F261D" w14:textId="77777777" w:rsidR="00794D0F" w:rsidRDefault="00000000">
      <w:pPr>
        <w:bidi/>
        <w:ind w:rightChars="700" w:right="1400"/>
        <w:jc w:val="both"/>
        <w:rPr>
          <w:rFonts w:ascii="Traditional Arabic" w:eastAsia="Traditional Arabic" w:hAnsi="Traditional Arabic" w:cs="Traditional Arabic"/>
          <w:color w:val="333333"/>
          <w:spacing w:val="10"/>
          <w:sz w:val="32"/>
          <w:szCs w:val="32"/>
          <w:shd w:val="clear" w:color="auto" w:fill="FFFFFF"/>
          <w:cs/>
        </w:rPr>
      </w:pPr>
      <w:r>
        <w:rPr>
          <w:rFonts w:ascii="Traditional Arabic" w:eastAsia="Traditional Arabic" w:hAnsi="Traditional Arabic" w:cs="Traditional Arabic"/>
          <w:color w:val="333333"/>
          <w:spacing w:val="10"/>
          <w:sz w:val="32"/>
          <w:szCs w:val="32"/>
          <w:shd w:val="clear" w:color="auto" w:fill="FFFFFF"/>
          <w:rtl/>
          <w:cs/>
        </w:rPr>
        <w:t>إِنَّ الَّذِينَ يَتْلُونَ كِتَابَ اللَّهِ وَأَقَامُوا الصَّلَاةَ وَأَنْفَقُوا مِمَّا رَزَقْنَاهُمْ سِرًّا وَعَلَانِيَةً يَرْجُونَ تِجَارَةً لَنْ تَبُورَ</w:t>
      </w:r>
      <w:r>
        <w:rPr>
          <w:rFonts w:ascii="Traditional Arabic" w:eastAsia="Traditional Arabic" w:hAnsi="Traditional Arabic" w:cs="Traditional Arabic" w:hint="cs"/>
          <w:color w:val="333333"/>
          <w:spacing w:val="10"/>
          <w:sz w:val="32"/>
          <w:szCs w:val="32"/>
          <w:shd w:val="clear" w:color="auto" w:fill="FFFFFF"/>
          <w:rtl/>
        </w:rPr>
        <w:t xml:space="preserve"> (فاطر : 29)</w:t>
      </w:r>
    </w:p>
    <w:p w14:paraId="1F361222" w14:textId="77777777" w:rsidR="00794D0F" w:rsidRDefault="00000000">
      <w:pPr>
        <w:ind w:leftChars="700" w:left="1400"/>
        <w:jc w:val="both"/>
        <w:rPr>
          <w:rFonts w:ascii="Times New Roman" w:eastAsia="Segoe UI" w:hAnsi="Times New Roman" w:cs="Times New Roman"/>
          <w:color w:val="333333"/>
          <w:sz w:val="24"/>
          <w:szCs w:val="24"/>
          <w:shd w:val="clear" w:color="auto" w:fill="FFFFFF"/>
        </w:rPr>
      </w:pPr>
      <w:proofErr w:type="spellStart"/>
      <w:proofErr w:type="gramStart"/>
      <w:r>
        <w:rPr>
          <w:rFonts w:ascii="Times New Roman" w:eastAsia="Segoe UI" w:hAnsi="Times New Roman" w:cs="Times New Roman"/>
          <w:color w:val="333333"/>
          <w:sz w:val="24"/>
          <w:szCs w:val="24"/>
          <w:shd w:val="clear" w:color="auto" w:fill="FFFFFF"/>
        </w:rPr>
        <w:t>Artinya</w:t>
      </w:r>
      <w:proofErr w:type="spellEnd"/>
      <w:r>
        <w:rPr>
          <w:rFonts w:ascii="Times New Roman" w:eastAsia="Segoe UI" w:hAnsi="Times New Roman" w:cs="Times New Roman"/>
          <w:color w:val="333333"/>
          <w:sz w:val="24"/>
          <w:szCs w:val="24"/>
          <w:shd w:val="clear" w:color="auto" w:fill="FFFFFF"/>
        </w:rPr>
        <w:t xml:space="preserve"> :</w:t>
      </w:r>
      <w:proofErr w:type="gram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Sesungguhnya</w:t>
      </w:r>
      <w:proofErr w:type="spellEnd"/>
      <w:r>
        <w:rPr>
          <w:rFonts w:ascii="Times New Roman" w:eastAsia="Segoe UI" w:hAnsi="Times New Roman" w:cs="Times New Roman"/>
          <w:color w:val="333333"/>
          <w:sz w:val="24"/>
          <w:szCs w:val="24"/>
          <w:shd w:val="clear" w:color="auto" w:fill="FFFFFF"/>
        </w:rPr>
        <w:t xml:space="preserve"> orang-orang yang </w:t>
      </w:r>
      <w:proofErr w:type="spellStart"/>
      <w:r>
        <w:rPr>
          <w:rFonts w:ascii="Times New Roman" w:eastAsia="Segoe UI" w:hAnsi="Times New Roman" w:cs="Times New Roman"/>
          <w:color w:val="333333"/>
          <w:sz w:val="24"/>
          <w:szCs w:val="24"/>
          <w:shd w:val="clear" w:color="auto" w:fill="FFFFFF"/>
        </w:rPr>
        <w:t>selalu</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membaca</w:t>
      </w:r>
      <w:proofErr w:type="spellEnd"/>
      <w:r>
        <w:rPr>
          <w:rFonts w:ascii="Times New Roman" w:eastAsia="Segoe UI" w:hAnsi="Times New Roman" w:cs="Times New Roman"/>
          <w:color w:val="333333"/>
          <w:sz w:val="24"/>
          <w:szCs w:val="24"/>
          <w:shd w:val="clear" w:color="auto" w:fill="FFFFFF"/>
        </w:rPr>
        <w:t xml:space="preserve"> kitab Allah dan </w:t>
      </w:r>
      <w:proofErr w:type="spellStart"/>
      <w:r>
        <w:rPr>
          <w:rFonts w:ascii="Times New Roman" w:eastAsia="Segoe UI" w:hAnsi="Times New Roman" w:cs="Times New Roman"/>
          <w:color w:val="333333"/>
          <w:sz w:val="24"/>
          <w:szCs w:val="24"/>
          <w:shd w:val="clear" w:color="auto" w:fill="FFFFFF"/>
        </w:rPr>
        <w:t>mendirikan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shalat</w:t>
      </w:r>
      <w:proofErr w:type="spellEnd"/>
      <w:r>
        <w:rPr>
          <w:rFonts w:ascii="Times New Roman" w:eastAsia="Segoe UI" w:hAnsi="Times New Roman" w:cs="Times New Roman"/>
          <w:color w:val="333333"/>
          <w:sz w:val="24"/>
          <w:szCs w:val="24"/>
          <w:shd w:val="clear" w:color="auto" w:fill="FFFFFF"/>
        </w:rPr>
        <w:t xml:space="preserve"> dan </w:t>
      </w:r>
      <w:proofErr w:type="spellStart"/>
      <w:r>
        <w:rPr>
          <w:rFonts w:ascii="Times New Roman" w:eastAsia="Segoe UI" w:hAnsi="Times New Roman" w:cs="Times New Roman"/>
          <w:color w:val="333333"/>
          <w:sz w:val="24"/>
          <w:szCs w:val="24"/>
          <w:shd w:val="clear" w:color="auto" w:fill="FFFFFF"/>
        </w:rPr>
        <w:t>menafkahkan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sebahagian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dari</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rezeki</w:t>
      </w:r>
      <w:proofErr w:type="spellEnd"/>
      <w:r>
        <w:rPr>
          <w:rFonts w:ascii="Times New Roman" w:eastAsia="Segoe UI" w:hAnsi="Times New Roman" w:cs="Times New Roman"/>
          <w:color w:val="333333"/>
          <w:sz w:val="24"/>
          <w:szCs w:val="24"/>
          <w:shd w:val="clear" w:color="auto" w:fill="FFFFFF"/>
        </w:rPr>
        <w:t xml:space="preserve"> yang Kami </w:t>
      </w:r>
      <w:proofErr w:type="spellStart"/>
      <w:r>
        <w:rPr>
          <w:rFonts w:ascii="Times New Roman" w:eastAsia="Segoe UI" w:hAnsi="Times New Roman" w:cs="Times New Roman"/>
          <w:color w:val="333333"/>
          <w:sz w:val="24"/>
          <w:szCs w:val="24"/>
          <w:shd w:val="clear" w:color="auto" w:fill="FFFFFF"/>
        </w:rPr>
        <w:t>anugerahkan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kepada</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mereka</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dengan</w:t>
      </w:r>
      <w:proofErr w:type="spellEnd"/>
      <w:r>
        <w:rPr>
          <w:rFonts w:ascii="Times New Roman" w:eastAsia="Segoe UI" w:hAnsi="Times New Roman" w:cs="Times New Roman"/>
          <w:color w:val="333333"/>
          <w:sz w:val="24"/>
          <w:szCs w:val="24"/>
          <w:shd w:val="clear" w:color="auto" w:fill="FFFFFF"/>
        </w:rPr>
        <w:t xml:space="preserve"> diam-diam dan </w:t>
      </w:r>
      <w:proofErr w:type="spellStart"/>
      <w:r>
        <w:rPr>
          <w:rFonts w:ascii="Times New Roman" w:eastAsia="Segoe UI" w:hAnsi="Times New Roman" w:cs="Times New Roman"/>
          <w:color w:val="333333"/>
          <w:sz w:val="24"/>
          <w:szCs w:val="24"/>
          <w:shd w:val="clear" w:color="auto" w:fill="FFFFFF"/>
        </w:rPr>
        <w:t>terang-terangan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mereka</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itu</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mengharapkan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perniagaan</w:t>
      </w:r>
      <w:proofErr w:type="spellEnd"/>
      <w:r>
        <w:rPr>
          <w:rFonts w:ascii="Times New Roman" w:eastAsia="Segoe UI" w:hAnsi="Times New Roman" w:cs="Times New Roman"/>
          <w:color w:val="333333"/>
          <w:sz w:val="24"/>
          <w:szCs w:val="24"/>
          <w:shd w:val="clear" w:color="auto" w:fill="FFFFFF"/>
        </w:rPr>
        <w:t xml:space="preserve"> yang </w:t>
      </w:r>
      <w:proofErr w:type="spellStart"/>
      <w:r>
        <w:rPr>
          <w:rFonts w:ascii="Times New Roman" w:eastAsia="Segoe UI" w:hAnsi="Times New Roman" w:cs="Times New Roman"/>
          <w:color w:val="333333"/>
          <w:sz w:val="24"/>
          <w:szCs w:val="24"/>
          <w:shd w:val="clear" w:color="auto" w:fill="FFFFFF"/>
        </w:rPr>
        <w:t>tidak</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akan</w:t>
      </w:r>
      <w:proofErr w:type="spellEnd"/>
      <w:r>
        <w:rPr>
          <w:rFonts w:ascii="Times New Roman" w:eastAsia="Segoe UI" w:hAnsi="Times New Roman" w:cs="Times New Roman"/>
          <w:color w:val="333333"/>
          <w:sz w:val="24"/>
          <w:szCs w:val="24"/>
          <w:shd w:val="clear" w:color="auto" w:fill="FFFFFF"/>
        </w:rPr>
        <w:t xml:space="preserve"> </w:t>
      </w:r>
      <w:proofErr w:type="spellStart"/>
      <w:r>
        <w:rPr>
          <w:rFonts w:ascii="Times New Roman" w:eastAsia="Segoe UI" w:hAnsi="Times New Roman" w:cs="Times New Roman"/>
          <w:color w:val="333333"/>
          <w:sz w:val="24"/>
          <w:szCs w:val="24"/>
          <w:shd w:val="clear" w:color="auto" w:fill="FFFFFF"/>
        </w:rPr>
        <w:t>merugi</w:t>
      </w:r>
      <w:proofErr w:type="spellEnd"/>
      <w:r>
        <w:rPr>
          <w:rFonts w:ascii="Times New Roman" w:eastAsia="Segoe UI" w:hAnsi="Times New Roman" w:cs="Times New Roman"/>
          <w:color w:val="333333"/>
          <w:sz w:val="24"/>
          <w:szCs w:val="24"/>
          <w:shd w:val="clear" w:color="auto" w:fill="FFFFFF"/>
        </w:rPr>
        <w:t>” (Q.S. Fathir (35</w:t>
      </w:r>
      <w:proofErr w:type="gramStart"/>
      <w:r>
        <w:rPr>
          <w:rFonts w:ascii="Times New Roman" w:eastAsia="Segoe UI" w:hAnsi="Times New Roman" w:cs="Times New Roman"/>
          <w:color w:val="333333"/>
          <w:sz w:val="24"/>
          <w:szCs w:val="24"/>
          <w:shd w:val="clear" w:color="auto" w:fill="FFFFFF"/>
        </w:rPr>
        <w:t>) :</w:t>
      </w:r>
      <w:proofErr w:type="gramEnd"/>
      <w:r>
        <w:rPr>
          <w:rFonts w:ascii="Times New Roman" w:eastAsia="Segoe UI" w:hAnsi="Times New Roman" w:cs="Times New Roman"/>
          <w:color w:val="333333"/>
          <w:sz w:val="24"/>
          <w:szCs w:val="24"/>
          <w:shd w:val="clear" w:color="auto" w:fill="FFFFFF"/>
        </w:rPr>
        <w:t xml:space="preserve"> 29)</w:t>
      </w:r>
    </w:p>
    <w:p w14:paraId="786275E5" w14:textId="77777777" w:rsidR="00794D0F" w:rsidRDefault="00794D0F">
      <w:pPr>
        <w:ind w:leftChars="700" w:left="1400"/>
        <w:jc w:val="both"/>
        <w:rPr>
          <w:rFonts w:ascii="Times New Roman" w:eastAsia="Segoe UI" w:hAnsi="Times New Roman" w:cs="Times New Roman"/>
          <w:color w:val="333333"/>
          <w:sz w:val="24"/>
          <w:szCs w:val="24"/>
          <w:shd w:val="clear" w:color="auto" w:fill="FFFFFF"/>
        </w:rPr>
      </w:pPr>
    </w:p>
    <w:p w14:paraId="7451C055" w14:textId="77777777" w:rsidR="00794D0F" w:rsidRDefault="00000000">
      <w:pPr>
        <w:numPr>
          <w:ilvl w:val="0"/>
          <w:numId w:val="3"/>
        </w:numPr>
        <w:ind w:leftChars="393" w:left="1387" w:hanging="601"/>
        <w:jc w:val="both"/>
        <w:rPr>
          <w:rFonts w:ascii="Times New Roman" w:hAnsi="Times New Roman" w:cs="Times New Roman"/>
          <w:b/>
          <w:bCs/>
          <w:sz w:val="24"/>
          <w:szCs w:val="24"/>
        </w:rPr>
      </w:pPr>
      <w:proofErr w:type="spellStart"/>
      <w:r>
        <w:rPr>
          <w:rFonts w:ascii="Cambria" w:eastAsia="Cambria" w:hAnsi="Cambria" w:cs="Cambria"/>
          <w:color w:val="000000"/>
          <w:sz w:val="24"/>
          <w:szCs w:val="24"/>
          <w:lang w:bidi="ar"/>
        </w:rPr>
        <w:t>Perintah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memiliki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wudlu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tidak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hadats</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ketika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membaca</w:t>
      </w:r>
      <w:proofErr w:type="spellEnd"/>
      <w:r>
        <w:rPr>
          <w:rFonts w:ascii="Cambria" w:eastAsia="Cambria" w:hAnsi="Cambria" w:cs="Cambria"/>
          <w:color w:val="000000"/>
          <w:sz w:val="24"/>
          <w:szCs w:val="24"/>
          <w:lang w:bidi="ar"/>
        </w:rPr>
        <w:t xml:space="preserve"> al-</w:t>
      </w:r>
      <w:proofErr w:type="gramStart"/>
      <w:r>
        <w:rPr>
          <w:rFonts w:ascii="Cambria" w:eastAsia="Cambria" w:hAnsi="Cambria" w:cs="Cambria"/>
          <w:color w:val="000000"/>
          <w:sz w:val="24"/>
          <w:szCs w:val="24"/>
          <w:lang w:bidi="ar"/>
        </w:rPr>
        <w:t>Quran :</w:t>
      </w:r>
      <w:proofErr w:type="gramEnd"/>
    </w:p>
    <w:p w14:paraId="7F4C7DAD" w14:textId="77777777" w:rsidR="00794D0F" w:rsidRDefault="00000000">
      <w:pPr>
        <w:bidi/>
        <w:jc w:val="both"/>
        <w:rPr>
          <w:rFonts w:ascii="Traditional Arabic" w:eastAsia="KFGQPC HAFS Uthmanic Script" w:hAnsi="Traditional Arabic" w:cs="Traditional Arabic"/>
          <w:sz w:val="32"/>
          <w:szCs w:val="32"/>
          <w:rtl/>
        </w:rPr>
      </w:pPr>
      <w:r>
        <w:rPr>
          <w:rFonts w:ascii="Traditional Arabic" w:eastAsia="KFGQPC HAFS Uthmanic Script" w:hAnsi="Traditional Arabic" w:cs="Traditional Arabic"/>
          <w:sz w:val="32"/>
          <w:szCs w:val="32"/>
          <w:rtl/>
          <w:cs/>
        </w:rPr>
        <w:t xml:space="preserve">لَّا </w:t>
      </w:r>
      <w:r>
        <w:rPr>
          <w:rFonts w:ascii="Traditional Arabic" w:eastAsia="KFGQPC HAFS Uthmanic Script" w:hAnsi="Traditional Arabic" w:cs="Traditional Arabic"/>
          <w:sz w:val="32"/>
          <w:szCs w:val="32"/>
          <w:rtl/>
        </w:rPr>
        <w:t>‌</w:t>
      </w:r>
      <w:r>
        <w:rPr>
          <w:rFonts w:ascii="Traditional Arabic" w:eastAsia="KFGQPC HAFS Uthmanic Script" w:hAnsi="Traditional Arabic" w:cs="Traditional Arabic"/>
          <w:sz w:val="32"/>
          <w:szCs w:val="32"/>
          <w:rtl/>
          <w:cs/>
        </w:rPr>
        <w:t xml:space="preserve">يَمَسُّهُۥٓ إِلَّا ٱلۡمُطَهَّرُونَ </w:t>
      </w:r>
      <w:r>
        <w:rPr>
          <w:rFonts w:ascii="Traditional Arabic" w:eastAsia="KFGQPC HAFS Uthmanic Script" w:hAnsi="Traditional Arabic" w:cs="Traditional Arabic" w:hint="cs"/>
          <w:sz w:val="32"/>
          <w:szCs w:val="32"/>
          <w:rtl/>
        </w:rPr>
        <w:t>(الواقعة : 79)</w:t>
      </w:r>
    </w:p>
    <w:p w14:paraId="347E5F58" w14:textId="77777777" w:rsidR="00794D0F" w:rsidRDefault="00000000">
      <w:pPr>
        <w:ind w:leftChars="700" w:left="1400"/>
        <w:jc w:val="both"/>
        <w:rPr>
          <w:rFonts w:ascii="Times New Roman" w:eastAsia="KFGQPC HAFS Uthmanic Script" w:hAnsi="Times New Roman" w:cs="Times New Roman"/>
          <w:sz w:val="24"/>
          <w:szCs w:val="24"/>
        </w:rPr>
      </w:pPr>
      <w:r>
        <w:rPr>
          <w:rFonts w:ascii="Times New Roman" w:eastAsia="KFGQPC HAFS Uthmanic Script" w:hAnsi="Times New Roman" w:cs="Times New Roman" w:hint="cs"/>
          <w:sz w:val="24"/>
          <w:szCs w:val="24"/>
          <w:rtl/>
        </w:rPr>
        <w:tab/>
      </w:r>
      <w:proofErr w:type="spellStart"/>
      <w:proofErr w:type="gramStart"/>
      <w:r>
        <w:rPr>
          <w:rFonts w:ascii="Times New Roman" w:eastAsia="KFGQPC HAFS Uthmanic Script" w:hAnsi="Times New Roman" w:cs="Times New Roman"/>
          <w:sz w:val="24"/>
          <w:szCs w:val="24"/>
        </w:rPr>
        <w:t>Artinya</w:t>
      </w:r>
      <w:proofErr w:type="spellEnd"/>
      <w:r>
        <w:rPr>
          <w:rFonts w:ascii="Times New Roman" w:eastAsia="KFGQPC HAFS Uthmanic Script" w:hAnsi="Times New Roman" w:cs="Times New Roman"/>
          <w:sz w:val="24"/>
          <w:szCs w:val="24"/>
        </w:rPr>
        <w:t xml:space="preserve"> :</w:t>
      </w:r>
      <w:proofErr w:type="gramEnd"/>
      <w:r>
        <w:rPr>
          <w:rFonts w:ascii="Times New Roman" w:eastAsia="KFGQPC HAFS Uthmanic Script" w:hAnsi="Times New Roman" w:cs="Times New Roman"/>
          <w:sz w:val="24"/>
          <w:szCs w:val="24"/>
        </w:rPr>
        <w:t xml:space="preserve"> </w:t>
      </w:r>
      <w:proofErr w:type="gramStart"/>
      <w:r>
        <w:rPr>
          <w:rFonts w:ascii="Times New Roman" w:eastAsia="KFGQPC HAFS Uthmanic Script" w:hAnsi="Times New Roman" w:cs="Times New Roman"/>
          <w:sz w:val="24"/>
          <w:szCs w:val="24"/>
        </w:rPr>
        <w:t>“ Tidak</w:t>
      </w:r>
      <w:proofErr w:type="gram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menyentuhnya</w:t>
      </w:r>
      <w:proofErr w:type="spell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kecuali</w:t>
      </w:r>
      <w:proofErr w:type="spellEnd"/>
      <w:r>
        <w:rPr>
          <w:rFonts w:ascii="Times New Roman" w:eastAsia="KFGQPC HAFS Uthmanic Script" w:hAnsi="Times New Roman" w:cs="Times New Roman"/>
          <w:sz w:val="24"/>
          <w:szCs w:val="24"/>
        </w:rPr>
        <w:t xml:space="preserve"> orang-orang yang </w:t>
      </w:r>
      <w:proofErr w:type="spellStart"/>
      <w:r>
        <w:rPr>
          <w:rFonts w:ascii="Times New Roman" w:eastAsia="KFGQPC HAFS Uthmanic Script" w:hAnsi="Times New Roman" w:cs="Times New Roman"/>
          <w:sz w:val="24"/>
          <w:szCs w:val="24"/>
        </w:rPr>
        <w:t>telah</w:t>
      </w:r>
      <w:proofErr w:type="spellEnd"/>
      <w:r>
        <w:rPr>
          <w:rFonts w:ascii="Times New Roman" w:eastAsia="KFGQPC HAFS Uthmanic Script" w:hAnsi="Times New Roman" w:cs="Times New Roman"/>
          <w:sz w:val="24"/>
          <w:szCs w:val="24"/>
        </w:rPr>
        <w:t xml:space="preserve"> </w:t>
      </w:r>
      <w:proofErr w:type="spellStart"/>
      <w:r>
        <w:rPr>
          <w:rFonts w:ascii="Times New Roman" w:eastAsia="KFGQPC HAFS Uthmanic Script" w:hAnsi="Times New Roman" w:cs="Times New Roman"/>
          <w:sz w:val="24"/>
          <w:szCs w:val="24"/>
        </w:rPr>
        <w:t>disucikan</w:t>
      </w:r>
      <w:proofErr w:type="spellEnd"/>
      <w:r>
        <w:rPr>
          <w:rFonts w:ascii="Times New Roman" w:eastAsia="KFGQPC HAFS Uthmanic Script" w:hAnsi="Times New Roman" w:cs="Times New Roman"/>
          <w:sz w:val="24"/>
          <w:szCs w:val="24"/>
        </w:rPr>
        <w:t>” (Q.S. al-</w:t>
      </w:r>
      <w:proofErr w:type="spellStart"/>
      <w:r>
        <w:rPr>
          <w:rFonts w:ascii="Times New Roman" w:eastAsia="KFGQPC HAFS Uthmanic Script" w:hAnsi="Times New Roman" w:cs="Times New Roman"/>
          <w:sz w:val="24"/>
          <w:szCs w:val="24"/>
        </w:rPr>
        <w:t>Waqi’ah</w:t>
      </w:r>
      <w:proofErr w:type="spellEnd"/>
      <w:r>
        <w:rPr>
          <w:rFonts w:ascii="Times New Roman" w:eastAsia="KFGQPC HAFS Uthmanic Script" w:hAnsi="Times New Roman" w:cs="Times New Roman"/>
          <w:sz w:val="24"/>
          <w:szCs w:val="24"/>
        </w:rPr>
        <w:t>: 79)</w:t>
      </w:r>
    </w:p>
    <w:p w14:paraId="6F1C726E" w14:textId="77777777" w:rsidR="00794D0F" w:rsidRDefault="00794D0F">
      <w:pPr>
        <w:ind w:leftChars="34" w:left="68"/>
        <w:jc w:val="both"/>
        <w:rPr>
          <w:rFonts w:ascii="Times New Roman" w:hAnsi="Times New Roman" w:cs="Times New Roman"/>
          <w:b/>
          <w:bCs/>
          <w:sz w:val="24"/>
          <w:szCs w:val="24"/>
        </w:rPr>
      </w:pPr>
    </w:p>
    <w:p w14:paraId="315EE065" w14:textId="77777777" w:rsidR="00794D0F" w:rsidRDefault="00000000">
      <w:pPr>
        <w:numPr>
          <w:ilvl w:val="0"/>
          <w:numId w:val="2"/>
        </w:numPr>
        <w:ind w:leftChars="200" w:left="798" w:hangingChars="166" w:hanging="398"/>
        <w:jc w:val="both"/>
        <w:rPr>
          <w:rFonts w:ascii="Times New Roman" w:hAnsi="Times New Roman" w:cs="Times New Roman"/>
          <w:b/>
          <w:bCs/>
          <w:sz w:val="24"/>
          <w:szCs w:val="24"/>
        </w:rPr>
      </w:pPr>
      <w:r>
        <w:rPr>
          <w:rFonts w:ascii="Times New Roman" w:hAnsi="Times New Roman" w:cs="Times New Roman"/>
          <w:sz w:val="24"/>
          <w:szCs w:val="24"/>
        </w:rPr>
        <w:t xml:space="preserve">Hadis Nabi Muhammad SAW, </w:t>
      </w:r>
      <w:proofErr w:type="spellStart"/>
      <w:r>
        <w:rPr>
          <w:rFonts w:ascii="Times New Roman" w:hAnsi="Times New Roman" w:cs="Times New Roman"/>
          <w:i/>
          <w:iCs/>
          <w:sz w:val="24"/>
          <w:szCs w:val="24"/>
        </w:rPr>
        <w:t>antara</w:t>
      </w:r>
      <w:proofErr w:type="spellEnd"/>
      <w:r>
        <w:rPr>
          <w:rFonts w:ascii="Times New Roman" w:hAnsi="Times New Roman" w:cs="Times New Roman"/>
          <w:i/>
          <w:iCs/>
          <w:sz w:val="24"/>
          <w:szCs w:val="24"/>
        </w:rPr>
        <w:t xml:space="preserve"> lain</w:t>
      </w:r>
      <w:r>
        <w:rPr>
          <w:rFonts w:ascii="Times New Roman" w:hAnsi="Times New Roman" w:cs="Times New Roman"/>
          <w:sz w:val="24"/>
          <w:szCs w:val="24"/>
        </w:rPr>
        <w:t>:</w:t>
      </w:r>
    </w:p>
    <w:p w14:paraId="1FD3550A" w14:textId="77777777" w:rsidR="00794D0F" w:rsidRDefault="00794D0F">
      <w:pPr>
        <w:ind w:leftChars="34" w:left="68"/>
        <w:jc w:val="both"/>
        <w:rPr>
          <w:rFonts w:ascii="Times New Roman" w:hAnsi="Times New Roman" w:cs="Times New Roman"/>
          <w:b/>
          <w:bCs/>
          <w:sz w:val="24"/>
          <w:szCs w:val="24"/>
        </w:rPr>
      </w:pPr>
    </w:p>
    <w:p w14:paraId="09722C04" w14:textId="77777777" w:rsidR="00794D0F" w:rsidRDefault="00000000">
      <w:pPr>
        <w:numPr>
          <w:ilvl w:val="0"/>
          <w:numId w:val="4"/>
        </w:numPr>
        <w:tabs>
          <w:tab w:val="clear" w:pos="425"/>
        </w:tabs>
        <w:ind w:left="1400" w:hanging="600"/>
        <w:jc w:val="both"/>
        <w:rPr>
          <w:rFonts w:ascii="Times New Roman" w:hAnsi="Times New Roman" w:cs="Times New Roman"/>
          <w:b/>
          <w:bCs/>
          <w:sz w:val="24"/>
          <w:szCs w:val="24"/>
        </w:rPr>
      </w:pP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w:t>
      </w:r>
    </w:p>
    <w:p w14:paraId="7C0F3E96" w14:textId="77777777" w:rsidR="00794D0F" w:rsidRDefault="00000000">
      <w:pPr>
        <w:bidi/>
        <w:ind w:rightChars="700" w:right="1400"/>
        <w:jc w:val="both"/>
        <w:rPr>
          <w:rFonts w:ascii="Traditional Arabic" w:eastAsia="serif" w:hAnsi="Traditional Arabic" w:cs="Traditional Arabic"/>
          <w:color w:val="000000" w:themeColor="text1"/>
          <w:sz w:val="32"/>
          <w:szCs w:val="32"/>
          <w:shd w:val="clear" w:color="auto" w:fill="FFFFFF"/>
        </w:rPr>
      </w:pPr>
      <w:r>
        <w:rPr>
          <w:rFonts w:ascii="Traditional Arabic" w:eastAsia="serif" w:hAnsi="Traditional Arabic" w:cs="Traditional Arabic"/>
          <w:color w:val="000000" w:themeColor="text1"/>
          <w:sz w:val="32"/>
          <w:szCs w:val="32"/>
          <w:shd w:val="clear" w:color="auto" w:fill="FFFFFF"/>
          <w:rtl/>
          <w:cs/>
        </w:rPr>
        <w:t>عن أبي أُمَامَةَ الْبَاهِلِي رضي الله عنه قَالَ سَمِعْتُ رَسُولَ اللَّهِ صَلَّى اللَّهُ عَلَيْهِ وَسَلَّمَ يَقُولُ</w:t>
      </w:r>
      <w:r>
        <w:rPr>
          <w:rFonts w:ascii="Traditional Arabic" w:eastAsia="serif" w:hAnsi="Traditional Arabic" w:cs="Traditional Arabic"/>
          <w:color w:val="000000" w:themeColor="text1"/>
          <w:sz w:val="32"/>
          <w:szCs w:val="32"/>
          <w:shd w:val="clear" w:color="auto" w:fill="FFFFFF"/>
        </w:rPr>
        <w:t>: </w:t>
      </w:r>
      <w:r>
        <w:rPr>
          <w:rFonts w:ascii="Traditional Arabic" w:eastAsia="serif" w:hAnsi="Traditional Arabic" w:cs="Traditional Arabic"/>
          <w:color w:val="000000" w:themeColor="text1"/>
          <w:sz w:val="32"/>
          <w:szCs w:val="32"/>
          <w:shd w:val="clear" w:color="auto" w:fill="FFFFFF"/>
          <w:rtl/>
          <w:cs/>
        </w:rPr>
        <w:t>اقْرَءُوا الْقُرْآنَ فَإِنَّهُ يَأْتِي يَوْمَ الْقِيَامَةِ شَفِيعًا لأَصْحَابِهِ</w:t>
      </w:r>
      <w:r>
        <w:rPr>
          <w:rFonts w:ascii="Traditional Arabic" w:eastAsia="serif" w:hAnsi="Traditional Arabic" w:cs="Traditional Arabic"/>
          <w:color w:val="000000" w:themeColor="text1"/>
          <w:sz w:val="32"/>
          <w:szCs w:val="32"/>
          <w:shd w:val="clear" w:color="auto" w:fill="FFFFFF"/>
        </w:rPr>
        <w:t>) </w:t>
      </w:r>
      <w:r>
        <w:rPr>
          <w:rFonts w:ascii="Traditional Arabic" w:eastAsia="serif" w:hAnsi="Traditional Arabic" w:cs="Traditional Arabic"/>
          <w:color w:val="000000" w:themeColor="text1"/>
          <w:sz w:val="32"/>
          <w:szCs w:val="32"/>
          <w:shd w:val="clear" w:color="auto" w:fill="FFFFFF"/>
          <w:rtl/>
          <w:cs/>
        </w:rPr>
        <w:t>رواه مسلم</w:t>
      </w:r>
      <w:r>
        <w:rPr>
          <w:rFonts w:ascii="Traditional Arabic" w:eastAsia="serif" w:hAnsi="Traditional Arabic" w:cs="Traditional Arabic"/>
          <w:color w:val="000000" w:themeColor="text1"/>
          <w:sz w:val="32"/>
          <w:szCs w:val="32"/>
          <w:shd w:val="clear" w:color="auto" w:fill="FFFFFF"/>
        </w:rPr>
        <w:t>(</w:t>
      </w:r>
    </w:p>
    <w:p w14:paraId="6FE0F5FA" w14:textId="77777777" w:rsidR="00794D0F" w:rsidRDefault="00000000">
      <w:pPr>
        <w:ind w:leftChars="700" w:left="1400"/>
        <w:jc w:val="both"/>
        <w:rPr>
          <w:rFonts w:ascii="Times New Roman" w:eastAsia="serif" w:hAnsi="Times New Roman" w:cs="Times New Roman"/>
          <w:color w:val="000000" w:themeColor="text1"/>
          <w:sz w:val="24"/>
          <w:szCs w:val="24"/>
          <w:shd w:val="clear" w:color="auto" w:fill="FFFFFF"/>
        </w:rPr>
      </w:pPr>
      <w:r>
        <w:rPr>
          <w:rFonts w:ascii="Times New Roman" w:eastAsia="serif" w:hAnsi="Times New Roman" w:cs="Times New Roman"/>
          <w:color w:val="000000" w:themeColor="text1"/>
          <w:sz w:val="24"/>
          <w:szCs w:val="24"/>
          <w:shd w:val="clear" w:color="auto" w:fill="FFFFFF"/>
        </w:rPr>
        <w:t xml:space="preserve">Dari Umamah </w:t>
      </w:r>
      <w:proofErr w:type="spellStart"/>
      <w:r>
        <w:rPr>
          <w:rFonts w:ascii="Times New Roman" w:eastAsia="serif" w:hAnsi="Times New Roman" w:cs="Times New Roman"/>
          <w:color w:val="000000" w:themeColor="text1"/>
          <w:sz w:val="24"/>
          <w:szCs w:val="24"/>
          <w:shd w:val="clear" w:color="auto" w:fill="FFFFFF"/>
        </w:rPr>
        <w:t>ra</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aku</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mendengar</w:t>
      </w:r>
      <w:proofErr w:type="spellEnd"/>
      <w:r>
        <w:rPr>
          <w:rFonts w:ascii="Times New Roman" w:eastAsia="serif" w:hAnsi="Times New Roman" w:cs="Times New Roman"/>
          <w:color w:val="000000" w:themeColor="text1"/>
          <w:sz w:val="24"/>
          <w:szCs w:val="24"/>
          <w:shd w:val="clear" w:color="auto" w:fill="FFFFFF"/>
        </w:rPr>
        <w:t xml:space="preserve"> Rasulullah saw. </w:t>
      </w:r>
      <w:proofErr w:type="spellStart"/>
      <w:r>
        <w:rPr>
          <w:rFonts w:ascii="Times New Roman" w:eastAsia="serif" w:hAnsi="Times New Roman" w:cs="Times New Roman"/>
          <w:color w:val="000000" w:themeColor="text1"/>
          <w:sz w:val="24"/>
          <w:szCs w:val="24"/>
          <w:shd w:val="clear" w:color="auto" w:fill="FFFFFF"/>
        </w:rPr>
        <w:t>Bersabda</w:t>
      </w:r>
      <w:proofErr w:type="spellEnd"/>
      <w:proofErr w:type="gramStart"/>
      <w:r>
        <w:rPr>
          <w:rFonts w:ascii="Times New Roman" w:eastAsia="serif" w:hAnsi="Times New Roman" w:cs="Times New Roman"/>
          <w:color w:val="000000" w:themeColor="text1"/>
          <w:sz w:val="24"/>
          <w:szCs w:val="24"/>
          <w:shd w:val="clear" w:color="auto" w:fill="FFFFFF"/>
        </w:rPr>
        <w:t>, :</w:t>
      </w:r>
      <w:proofErr w:type="gram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Bacalah</w:t>
      </w:r>
      <w:proofErr w:type="spellEnd"/>
      <w:r>
        <w:rPr>
          <w:rFonts w:ascii="Times New Roman" w:eastAsia="serif" w:hAnsi="Times New Roman" w:cs="Times New Roman"/>
          <w:color w:val="000000" w:themeColor="text1"/>
          <w:sz w:val="24"/>
          <w:szCs w:val="24"/>
          <w:shd w:val="clear" w:color="auto" w:fill="FFFFFF"/>
        </w:rPr>
        <w:t xml:space="preserve"> al-Quran, </w:t>
      </w:r>
      <w:proofErr w:type="spellStart"/>
      <w:r>
        <w:rPr>
          <w:rFonts w:ascii="Times New Roman" w:eastAsia="serif" w:hAnsi="Times New Roman" w:cs="Times New Roman"/>
          <w:color w:val="000000" w:themeColor="text1"/>
          <w:sz w:val="24"/>
          <w:szCs w:val="24"/>
          <w:shd w:val="clear" w:color="auto" w:fill="FFFFFF"/>
        </w:rPr>
        <w:t>karena</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sesungguhnya</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ia</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kaan</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menjadi</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syafaat</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bagi</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pra</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pembacanya</w:t>
      </w:r>
      <w:proofErr w:type="spellEnd"/>
      <w:r>
        <w:rPr>
          <w:rFonts w:ascii="Times New Roman" w:eastAsia="serif" w:hAnsi="Times New Roman" w:cs="Times New Roman"/>
          <w:color w:val="000000" w:themeColor="text1"/>
          <w:sz w:val="24"/>
          <w:szCs w:val="24"/>
          <w:shd w:val="clear" w:color="auto" w:fill="FFFFFF"/>
        </w:rPr>
        <w:t xml:space="preserve"> di </w:t>
      </w:r>
      <w:proofErr w:type="spellStart"/>
      <w:r>
        <w:rPr>
          <w:rFonts w:ascii="Times New Roman" w:eastAsia="serif" w:hAnsi="Times New Roman" w:cs="Times New Roman"/>
          <w:color w:val="000000" w:themeColor="text1"/>
          <w:sz w:val="24"/>
          <w:szCs w:val="24"/>
          <w:shd w:val="clear" w:color="auto" w:fill="FFFFFF"/>
        </w:rPr>
        <w:t>hari</w:t>
      </w:r>
      <w:proofErr w:type="spellEnd"/>
      <w:r>
        <w:rPr>
          <w:rFonts w:ascii="Times New Roman" w:eastAsia="serif" w:hAnsi="Times New Roman" w:cs="Times New Roman"/>
          <w:color w:val="000000" w:themeColor="text1"/>
          <w:sz w:val="24"/>
          <w:szCs w:val="24"/>
          <w:shd w:val="clear" w:color="auto" w:fill="FFFFFF"/>
        </w:rPr>
        <w:t xml:space="preserve"> </w:t>
      </w:r>
      <w:proofErr w:type="spellStart"/>
      <w:r>
        <w:rPr>
          <w:rFonts w:ascii="Times New Roman" w:eastAsia="serif" w:hAnsi="Times New Roman" w:cs="Times New Roman"/>
          <w:color w:val="000000" w:themeColor="text1"/>
          <w:sz w:val="24"/>
          <w:szCs w:val="24"/>
          <w:shd w:val="clear" w:color="auto" w:fill="FFFFFF"/>
        </w:rPr>
        <w:t>kiamat</w:t>
      </w:r>
      <w:proofErr w:type="spellEnd"/>
      <w:r>
        <w:rPr>
          <w:rFonts w:ascii="Times New Roman" w:eastAsia="serif" w:hAnsi="Times New Roman" w:cs="Times New Roman"/>
          <w:color w:val="000000" w:themeColor="text1"/>
          <w:sz w:val="24"/>
          <w:szCs w:val="24"/>
          <w:shd w:val="clear" w:color="auto" w:fill="FFFFFF"/>
        </w:rPr>
        <w:t>.” (HR. Muslim)</w:t>
      </w:r>
    </w:p>
    <w:p w14:paraId="244970D5" w14:textId="77777777" w:rsidR="00794D0F" w:rsidRDefault="00794D0F">
      <w:pPr>
        <w:ind w:left="800"/>
        <w:jc w:val="both"/>
        <w:rPr>
          <w:rFonts w:ascii="Times New Roman" w:hAnsi="Times New Roman" w:cs="Times New Roman"/>
          <w:b/>
          <w:bCs/>
          <w:sz w:val="24"/>
          <w:szCs w:val="24"/>
        </w:rPr>
      </w:pPr>
    </w:p>
    <w:p w14:paraId="307A5C58" w14:textId="77777777" w:rsidR="00794D0F" w:rsidRDefault="00000000">
      <w:pPr>
        <w:numPr>
          <w:ilvl w:val="0"/>
          <w:numId w:val="4"/>
        </w:numPr>
        <w:tabs>
          <w:tab w:val="clear" w:pos="425"/>
        </w:tabs>
        <w:ind w:left="1400" w:hanging="600"/>
        <w:jc w:val="both"/>
        <w:rPr>
          <w:rFonts w:ascii="Times New Roman" w:hAnsi="Times New Roman" w:cs="Times New Roman"/>
          <w:b/>
          <w:bCs/>
          <w:sz w:val="24"/>
          <w:szCs w:val="24"/>
        </w:rPr>
      </w:pPr>
      <w:proofErr w:type="spellStart"/>
      <w:r>
        <w:rPr>
          <w:rFonts w:ascii="Times New Roman" w:hAnsi="Times New Roman" w:cs="Times New Roman"/>
          <w:i/>
          <w:iCs/>
          <w:sz w:val="24"/>
          <w:szCs w:val="24"/>
        </w:rPr>
        <w:t>Fadlilah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w:t>
      </w:r>
      <w:proofErr w:type="gramStart"/>
      <w:r>
        <w:rPr>
          <w:rFonts w:ascii="Times New Roman" w:hAnsi="Times New Roman" w:cs="Times New Roman"/>
          <w:sz w:val="24"/>
          <w:szCs w:val="24"/>
        </w:rPr>
        <w:t>Quran :</w:t>
      </w:r>
      <w:proofErr w:type="gramEnd"/>
    </w:p>
    <w:p w14:paraId="613561F3" w14:textId="77777777" w:rsidR="00794D0F" w:rsidRDefault="00000000">
      <w:pPr>
        <w:bidi/>
        <w:ind w:rightChars="700" w:right="1400"/>
        <w:jc w:val="both"/>
        <w:rPr>
          <w:rFonts w:ascii="Traditional Arabic" w:eastAsia="Arial" w:hAnsi="Traditional Arabic" w:cs="Traditional Arabic"/>
          <w:color w:val="000000" w:themeColor="text1"/>
          <w:sz w:val="32"/>
          <w:szCs w:val="32"/>
          <w:shd w:val="clear" w:color="auto" w:fill="FFFFFF"/>
          <w:rtl/>
        </w:rPr>
      </w:pPr>
      <w:r>
        <w:rPr>
          <w:rFonts w:ascii="Traditional Arabic" w:eastAsia="serif" w:hAnsi="Traditional Arabic" w:cs="Traditional Arabic"/>
          <w:color w:val="000000" w:themeColor="text1"/>
          <w:sz w:val="32"/>
          <w:szCs w:val="32"/>
          <w:shd w:val="clear" w:color="auto" w:fill="FFFFFF"/>
          <w:rtl/>
          <w:cs/>
        </w:rPr>
        <w:t>عن</w:t>
      </w:r>
      <w:r>
        <w:rPr>
          <w:rFonts w:ascii="Traditional Arabic" w:eastAsia="serif" w:hAnsi="Traditional Arabic" w:cs="Traditional Arabic"/>
          <w:color w:val="000000" w:themeColor="text1"/>
          <w:sz w:val="32"/>
          <w:szCs w:val="32"/>
          <w:shd w:val="clear" w:color="auto" w:fill="FFFFFF"/>
        </w:rPr>
        <w:t xml:space="preserve"> </w:t>
      </w:r>
      <w:r>
        <w:rPr>
          <w:rFonts w:ascii="Traditional Arabic" w:eastAsia="Arial" w:hAnsi="Traditional Arabic" w:cs="Traditional Arabic"/>
          <w:color w:val="000000" w:themeColor="text1"/>
          <w:sz w:val="32"/>
          <w:szCs w:val="32"/>
          <w:shd w:val="clear" w:color="auto" w:fill="FFFFFF"/>
          <w:rtl/>
          <w:cs/>
        </w:rPr>
        <w:t>عبدُالله بن مسعودٍ</w:t>
      </w:r>
      <w:r>
        <w:rPr>
          <w:rFonts w:ascii="Traditional Arabic" w:eastAsia="Arial" w:hAnsi="Traditional Arabic" w:cs="Traditional Arabic"/>
          <w:color w:val="000000" w:themeColor="text1"/>
          <w:sz w:val="32"/>
          <w:szCs w:val="32"/>
          <w:shd w:val="clear" w:color="auto" w:fill="FFFFFF"/>
        </w:rPr>
        <w:t> </w:t>
      </w:r>
      <w:r>
        <w:rPr>
          <w:rFonts w:ascii="Traditional Arabic" w:eastAsia="arabesque" w:hAnsi="Traditional Arabic" w:cs="Traditional Arabic"/>
          <w:color w:val="000000" w:themeColor="text1"/>
          <w:sz w:val="32"/>
          <w:szCs w:val="32"/>
          <w:shd w:val="clear" w:color="auto" w:fill="FFFFFF"/>
        </w:rPr>
        <w:t></w:t>
      </w:r>
      <w:r>
        <w:rPr>
          <w:rFonts w:ascii="Traditional Arabic" w:eastAsia="Arial" w:hAnsi="Traditional Arabic" w:cs="Traditional Arabic"/>
          <w:color w:val="000000" w:themeColor="text1"/>
          <w:sz w:val="32"/>
          <w:szCs w:val="32"/>
          <w:shd w:val="clear" w:color="auto" w:fill="FFFFFF"/>
        </w:rPr>
        <w:t xml:space="preserve">: </w:t>
      </w:r>
      <w:r>
        <w:rPr>
          <w:rFonts w:ascii="Traditional Arabic" w:eastAsia="Arial" w:hAnsi="Traditional Arabic" w:cs="Traditional Arabic"/>
          <w:color w:val="000000" w:themeColor="text1"/>
          <w:sz w:val="32"/>
          <w:szCs w:val="32"/>
          <w:shd w:val="clear" w:color="auto" w:fill="FFFFFF"/>
          <w:rtl/>
          <w:cs/>
        </w:rPr>
        <w:t xml:space="preserve">أنَّ النبي </w:t>
      </w:r>
      <w:r>
        <w:rPr>
          <w:rFonts w:ascii="Traditional Arabic" w:eastAsia="Arial" w:hAnsi="Traditional Arabic" w:cs="Traditional Arabic"/>
          <w:color w:val="000000" w:themeColor="text1"/>
          <w:sz w:val="32"/>
          <w:szCs w:val="32"/>
          <w:shd w:val="clear" w:color="auto" w:fill="FFFFFF"/>
        </w:rPr>
        <w:t xml:space="preserve">ﷺ </w:t>
      </w:r>
      <w:r>
        <w:rPr>
          <w:rFonts w:ascii="Traditional Arabic" w:eastAsia="Arial" w:hAnsi="Traditional Arabic" w:cs="Traditional Arabic"/>
          <w:color w:val="000000" w:themeColor="text1"/>
          <w:sz w:val="32"/>
          <w:szCs w:val="32"/>
          <w:shd w:val="clear" w:color="auto" w:fill="FFFFFF"/>
          <w:rtl/>
          <w:cs/>
        </w:rPr>
        <w:t>قال</w:t>
      </w:r>
      <w:r>
        <w:rPr>
          <w:rFonts w:ascii="Traditional Arabic" w:eastAsia="Arial" w:hAnsi="Traditional Arabic" w:cs="Traditional Arabic"/>
          <w:color w:val="000000" w:themeColor="text1"/>
          <w:sz w:val="32"/>
          <w:szCs w:val="32"/>
          <w:shd w:val="clear" w:color="auto" w:fill="FFFFFF"/>
        </w:rPr>
        <w:t>: </w:t>
      </w:r>
      <w:r>
        <w:rPr>
          <w:rFonts w:ascii="Traditional Arabic" w:eastAsia="Arial" w:hAnsi="Traditional Arabic" w:cs="Traditional Arabic"/>
          <w:color w:val="000000" w:themeColor="text1"/>
          <w:sz w:val="32"/>
          <w:szCs w:val="32"/>
          <w:shd w:val="clear" w:color="auto" w:fill="FFFFFF"/>
          <w:rtl/>
          <w:cs/>
        </w:rPr>
        <w:t>مَن قرأ حرفًا من كتاب الله فله به حسنة، والحسنة بعشر أمثالها، لا أقول</w:t>
      </w:r>
      <w:r>
        <w:rPr>
          <w:rFonts w:ascii="Traditional Arabic" w:eastAsia="Arial" w:hAnsi="Traditional Arabic" w:cs="Traditional Arabic"/>
          <w:color w:val="000000" w:themeColor="text1"/>
          <w:sz w:val="32"/>
          <w:szCs w:val="32"/>
          <w:shd w:val="clear" w:color="auto" w:fill="FFFFFF"/>
        </w:rPr>
        <w:t xml:space="preserve">: </w:t>
      </w:r>
      <w:r>
        <w:rPr>
          <w:rFonts w:ascii="Traditional Arabic" w:eastAsia="Arial" w:hAnsi="Traditional Arabic" w:cs="Traditional Arabic"/>
          <w:color w:val="000000" w:themeColor="text1"/>
          <w:sz w:val="32"/>
          <w:szCs w:val="32"/>
          <w:shd w:val="clear" w:color="auto" w:fill="FFFFFF"/>
          <w:rtl/>
          <w:cs/>
        </w:rPr>
        <w:t>ألف لام ميم حرف، ألفٌ حرفٌ، ولامٌ حرفٌ، وميمٌ حرفٌ</w:t>
      </w:r>
      <w:r>
        <w:rPr>
          <w:rFonts w:ascii="Traditional Arabic" w:eastAsia="Arial" w:hAnsi="Traditional Arabic" w:cs="Traditional Arabic"/>
          <w:color w:val="000000" w:themeColor="text1"/>
          <w:sz w:val="32"/>
          <w:szCs w:val="32"/>
          <w:shd w:val="clear" w:color="auto" w:fill="FFFFFF"/>
        </w:rPr>
        <w:t xml:space="preserve"> </w:t>
      </w:r>
      <w:r>
        <w:rPr>
          <w:rFonts w:ascii="Traditional Arabic" w:eastAsia="Arial" w:hAnsi="Traditional Arabic" w:cs="Traditional Arabic"/>
          <w:color w:val="000000" w:themeColor="text1"/>
          <w:sz w:val="32"/>
          <w:szCs w:val="32"/>
          <w:shd w:val="clear" w:color="auto" w:fill="FFFFFF"/>
          <w:rtl/>
        </w:rPr>
        <w:t>(رواه الترميذي)</w:t>
      </w:r>
    </w:p>
    <w:p w14:paraId="57FB9A24" w14:textId="77777777" w:rsidR="00794D0F" w:rsidRDefault="00000000">
      <w:pPr>
        <w:ind w:leftChars="700" w:left="1400"/>
        <w:jc w:val="both"/>
        <w:rPr>
          <w:rFonts w:ascii="Traditional Arabic" w:eastAsia="Arial" w:hAnsi="Traditional Arabic" w:cs="Traditional Arabic"/>
          <w:color w:val="000000" w:themeColor="text1"/>
          <w:sz w:val="32"/>
          <w:szCs w:val="32"/>
          <w:shd w:val="clear" w:color="auto" w:fill="FFFFFF"/>
          <w:rtl/>
        </w:rPr>
      </w:pPr>
      <w:r>
        <w:rPr>
          <w:rFonts w:ascii="Times New Roman" w:eastAsia="Arial" w:hAnsi="Times New Roman" w:cs="Times New Roman"/>
          <w:color w:val="000000" w:themeColor="text1"/>
          <w:sz w:val="24"/>
          <w:szCs w:val="24"/>
          <w:shd w:val="clear" w:color="auto" w:fill="FFFFFF"/>
        </w:rPr>
        <w:t xml:space="preserve">“Dari Abdullah </w:t>
      </w:r>
      <w:proofErr w:type="spellStart"/>
      <w:r>
        <w:rPr>
          <w:rFonts w:ascii="Times New Roman" w:eastAsia="Arial" w:hAnsi="Times New Roman" w:cs="Times New Roman"/>
          <w:color w:val="000000" w:themeColor="text1"/>
          <w:sz w:val="24"/>
          <w:szCs w:val="24"/>
          <w:shd w:val="clear" w:color="auto" w:fill="FFFFFF"/>
        </w:rPr>
        <w:t>ubn</w:t>
      </w:r>
      <w:proofErr w:type="spellEnd"/>
      <w:r>
        <w:rPr>
          <w:rFonts w:ascii="Times New Roman" w:eastAsia="Arial" w:hAnsi="Times New Roman" w:cs="Times New Roman"/>
          <w:color w:val="000000" w:themeColor="text1"/>
          <w:sz w:val="24"/>
          <w:szCs w:val="24"/>
          <w:shd w:val="clear" w:color="auto" w:fill="FFFFFF"/>
        </w:rPr>
        <w:t xml:space="preserve"> Mas’ud, Rasulullah saw </w:t>
      </w:r>
      <w:proofErr w:type="spellStart"/>
      <w:r>
        <w:rPr>
          <w:rFonts w:ascii="Times New Roman" w:eastAsia="Arial" w:hAnsi="Times New Roman" w:cs="Times New Roman"/>
          <w:color w:val="000000" w:themeColor="text1"/>
          <w:sz w:val="24"/>
          <w:szCs w:val="24"/>
          <w:shd w:val="clear" w:color="auto" w:fill="FFFFFF"/>
        </w:rPr>
        <w:t>bersabda</w:t>
      </w:r>
      <w:proofErr w:type="spellEnd"/>
      <w:r>
        <w:rPr>
          <w:rFonts w:ascii="Times New Roman" w:eastAsia="Arial" w:hAnsi="Times New Roman" w:cs="Times New Roman"/>
          <w:color w:val="000000" w:themeColor="text1"/>
          <w:sz w:val="24"/>
          <w:szCs w:val="24"/>
          <w:shd w:val="clear" w:color="auto" w:fill="FFFFFF"/>
        </w:rPr>
        <w:t>, “</w:t>
      </w:r>
      <w:proofErr w:type="spellStart"/>
      <w:r>
        <w:rPr>
          <w:rFonts w:ascii="Times New Roman" w:eastAsia="Arial" w:hAnsi="Times New Roman" w:cs="Times New Roman"/>
          <w:color w:val="000000" w:themeColor="text1"/>
          <w:sz w:val="24"/>
          <w:szCs w:val="24"/>
          <w:shd w:val="clear" w:color="auto" w:fill="FFFFFF"/>
        </w:rPr>
        <w:t>Siapa</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saja</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membaca</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huruf</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dari</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Kitabullah</w:t>
      </w:r>
      <w:proofErr w:type="spellEnd"/>
      <w:r>
        <w:rPr>
          <w:rFonts w:ascii="Times New Roman" w:eastAsia="Arial" w:hAnsi="Times New Roman" w:cs="Times New Roman"/>
          <w:color w:val="000000" w:themeColor="text1"/>
          <w:sz w:val="24"/>
          <w:szCs w:val="24"/>
          <w:shd w:val="clear" w:color="auto" w:fill="FFFFFF"/>
        </w:rPr>
        <w:t xml:space="preserve"> (al-Quran), </w:t>
      </w:r>
      <w:proofErr w:type="spellStart"/>
      <w:r>
        <w:rPr>
          <w:rFonts w:ascii="Times New Roman" w:eastAsia="Arial" w:hAnsi="Times New Roman" w:cs="Times New Roman"/>
          <w:color w:val="000000" w:themeColor="text1"/>
          <w:sz w:val="24"/>
          <w:szCs w:val="24"/>
          <w:shd w:val="clear" w:color="auto" w:fill="FFFFFF"/>
        </w:rPr>
        <w:t>maka</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dia</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akan</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mendapatkan</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kebaikan</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Sedangkan</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kebaikan</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dilipatkan</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kepada</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sepuluh</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semisalnya</w:t>
      </w:r>
      <w:proofErr w:type="spellEnd"/>
      <w:r>
        <w:rPr>
          <w:rFonts w:ascii="Times New Roman" w:eastAsia="Arial" w:hAnsi="Times New Roman" w:cs="Times New Roman"/>
          <w:color w:val="000000" w:themeColor="text1"/>
          <w:sz w:val="24"/>
          <w:szCs w:val="24"/>
          <w:shd w:val="clear" w:color="auto" w:fill="FFFFFF"/>
        </w:rPr>
        <w:t xml:space="preserve">. Aku </w:t>
      </w:r>
      <w:proofErr w:type="spellStart"/>
      <w:r>
        <w:rPr>
          <w:rFonts w:ascii="Times New Roman" w:eastAsia="Arial" w:hAnsi="Times New Roman" w:cs="Times New Roman"/>
          <w:color w:val="000000" w:themeColor="text1"/>
          <w:sz w:val="24"/>
          <w:szCs w:val="24"/>
          <w:shd w:val="clear" w:color="auto" w:fill="FFFFFF"/>
        </w:rPr>
        <w:t>tidak</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mengatakan</w:t>
      </w:r>
      <w:proofErr w:type="spellEnd"/>
      <w:r>
        <w:rPr>
          <w:rFonts w:ascii="Times New Roman" w:eastAsia="Arial" w:hAnsi="Times New Roman" w:cs="Times New Roman"/>
          <w:color w:val="000000" w:themeColor="text1"/>
          <w:sz w:val="24"/>
          <w:szCs w:val="24"/>
          <w:shd w:val="clear" w:color="auto" w:fill="FFFFFF"/>
        </w:rPr>
        <w:t xml:space="preserve"> </w:t>
      </w:r>
      <w:r>
        <w:rPr>
          <w:rFonts w:ascii="Times New Roman" w:eastAsia="Arial" w:hAnsi="Times New Roman" w:cs="Times New Roman"/>
          <w:i/>
          <w:iCs/>
          <w:color w:val="000000" w:themeColor="text1"/>
          <w:sz w:val="24"/>
          <w:szCs w:val="24"/>
          <w:shd w:val="clear" w:color="auto" w:fill="FFFFFF"/>
        </w:rPr>
        <w:t xml:space="preserve">alim lam </w:t>
      </w:r>
      <w:proofErr w:type="spellStart"/>
      <w:r>
        <w:rPr>
          <w:rFonts w:ascii="Times New Roman" w:eastAsia="Arial" w:hAnsi="Times New Roman" w:cs="Times New Roman"/>
          <w:i/>
          <w:iCs/>
          <w:color w:val="000000" w:themeColor="text1"/>
          <w:sz w:val="24"/>
          <w:szCs w:val="24"/>
          <w:shd w:val="clear" w:color="auto" w:fill="FFFFFF"/>
        </w:rPr>
        <w:t>mim</w:t>
      </w:r>
      <w:proofErr w:type="spellEnd"/>
      <w:r>
        <w:rPr>
          <w:rFonts w:ascii="Times New Roman" w:eastAsia="Arial" w:hAnsi="Times New Roman" w:cs="Times New Roman"/>
          <w:i/>
          <w:iCs/>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lastRenderedPageBreak/>
        <w:t>huruf</w:t>
      </w:r>
      <w:proofErr w:type="spellEnd"/>
      <w:r>
        <w:rPr>
          <w:rFonts w:ascii="Times New Roman" w:eastAsia="Arial" w:hAnsi="Times New Roman" w:cs="Times New Roman"/>
          <w:color w:val="000000" w:themeColor="text1"/>
          <w:sz w:val="24"/>
          <w:szCs w:val="24"/>
          <w:shd w:val="clear" w:color="auto" w:fill="FFFFFF"/>
        </w:rPr>
        <w:t xml:space="preserve">. Akan </w:t>
      </w:r>
      <w:proofErr w:type="spellStart"/>
      <w:r>
        <w:rPr>
          <w:rFonts w:ascii="Times New Roman" w:eastAsia="Arial" w:hAnsi="Times New Roman" w:cs="Times New Roman"/>
          <w:color w:val="000000" w:themeColor="text1"/>
          <w:sz w:val="24"/>
          <w:szCs w:val="24"/>
          <w:shd w:val="clear" w:color="auto" w:fill="FFFFFF"/>
        </w:rPr>
        <w:t>tetapi</w:t>
      </w:r>
      <w:proofErr w:type="spellEnd"/>
      <w:r>
        <w:rPr>
          <w:rFonts w:ascii="Times New Roman" w:eastAsia="Arial" w:hAnsi="Times New Roman" w:cs="Times New Roman"/>
          <w:color w:val="000000" w:themeColor="text1"/>
          <w:sz w:val="24"/>
          <w:szCs w:val="24"/>
          <w:shd w:val="clear" w:color="auto" w:fill="FFFFFF"/>
        </w:rPr>
        <w:t xml:space="preserve">, </w:t>
      </w:r>
      <w:r>
        <w:rPr>
          <w:rFonts w:ascii="Times New Roman" w:eastAsia="Arial" w:hAnsi="Times New Roman" w:cs="Times New Roman"/>
          <w:i/>
          <w:iCs/>
          <w:color w:val="000000" w:themeColor="text1"/>
          <w:sz w:val="24"/>
          <w:szCs w:val="24"/>
          <w:shd w:val="clear" w:color="auto" w:fill="FFFFFF"/>
        </w:rPr>
        <w:t xml:space="preserve">alif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huruf</w:t>
      </w:r>
      <w:proofErr w:type="spellEnd"/>
      <w:r>
        <w:rPr>
          <w:rFonts w:ascii="Times New Roman" w:eastAsia="Arial" w:hAnsi="Times New Roman" w:cs="Times New Roman"/>
          <w:color w:val="000000" w:themeColor="text1"/>
          <w:sz w:val="24"/>
          <w:szCs w:val="24"/>
          <w:shd w:val="clear" w:color="auto" w:fill="FFFFFF"/>
        </w:rPr>
        <w:t xml:space="preserve">, </w:t>
      </w:r>
      <w:r>
        <w:rPr>
          <w:rFonts w:ascii="Times New Roman" w:eastAsia="Arial" w:hAnsi="Times New Roman" w:cs="Times New Roman"/>
          <w:i/>
          <w:iCs/>
          <w:color w:val="000000" w:themeColor="text1"/>
          <w:sz w:val="24"/>
          <w:szCs w:val="24"/>
          <w:shd w:val="clear" w:color="auto" w:fill="FFFFFF"/>
        </w:rPr>
        <w:t xml:space="preserve">lam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huruf</w:t>
      </w:r>
      <w:proofErr w:type="spellEnd"/>
      <w:r>
        <w:rPr>
          <w:rFonts w:ascii="Times New Roman" w:eastAsia="Arial" w:hAnsi="Times New Roman" w:cs="Times New Roman"/>
          <w:color w:val="000000" w:themeColor="text1"/>
          <w:sz w:val="24"/>
          <w:szCs w:val="24"/>
          <w:shd w:val="clear" w:color="auto" w:fill="FFFFFF"/>
        </w:rPr>
        <w:t xml:space="preserve">, </w:t>
      </w:r>
      <w:r>
        <w:rPr>
          <w:rFonts w:ascii="Times New Roman" w:eastAsia="Arial" w:hAnsi="Times New Roman" w:cs="Times New Roman"/>
          <w:i/>
          <w:iCs/>
          <w:color w:val="000000" w:themeColor="text1"/>
          <w:sz w:val="24"/>
          <w:szCs w:val="24"/>
          <w:shd w:val="clear" w:color="auto" w:fill="FFFFFF"/>
        </w:rPr>
        <w:t xml:space="preserve">lam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huruf</w:t>
      </w:r>
      <w:proofErr w:type="spellEnd"/>
      <w:r>
        <w:rPr>
          <w:rFonts w:ascii="Times New Roman" w:eastAsia="Arial" w:hAnsi="Times New Roman" w:cs="Times New Roman"/>
          <w:color w:val="000000" w:themeColor="text1"/>
          <w:sz w:val="24"/>
          <w:szCs w:val="24"/>
          <w:shd w:val="clear" w:color="auto" w:fill="FFFFFF"/>
        </w:rPr>
        <w:t xml:space="preserve">, dan </w:t>
      </w:r>
      <w:proofErr w:type="spellStart"/>
      <w:r>
        <w:rPr>
          <w:rFonts w:ascii="Times New Roman" w:eastAsia="Arial" w:hAnsi="Times New Roman" w:cs="Times New Roman"/>
          <w:i/>
          <w:iCs/>
          <w:color w:val="000000" w:themeColor="text1"/>
          <w:sz w:val="24"/>
          <w:szCs w:val="24"/>
          <w:shd w:val="clear" w:color="auto" w:fill="FFFFFF"/>
        </w:rPr>
        <w:t>mim</w:t>
      </w:r>
      <w:proofErr w:type="spellEnd"/>
      <w:r>
        <w:rPr>
          <w:rFonts w:ascii="Times New Roman" w:eastAsia="Arial" w:hAnsi="Times New Roman" w:cs="Times New Roman"/>
          <w:i/>
          <w:iCs/>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satu</w:t>
      </w:r>
      <w:proofErr w:type="spellEnd"/>
      <w:r>
        <w:rPr>
          <w:rFonts w:ascii="Times New Roman" w:eastAsia="Arial" w:hAnsi="Times New Roman" w:cs="Times New Roman"/>
          <w:color w:val="000000" w:themeColor="text1"/>
          <w:sz w:val="24"/>
          <w:szCs w:val="24"/>
          <w:shd w:val="clear" w:color="auto" w:fill="FFFFFF"/>
        </w:rPr>
        <w:t xml:space="preserve"> </w:t>
      </w:r>
      <w:proofErr w:type="spellStart"/>
      <w:r>
        <w:rPr>
          <w:rFonts w:ascii="Times New Roman" w:eastAsia="Arial" w:hAnsi="Times New Roman" w:cs="Times New Roman"/>
          <w:color w:val="000000" w:themeColor="text1"/>
          <w:sz w:val="24"/>
          <w:szCs w:val="24"/>
          <w:shd w:val="clear" w:color="auto" w:fill="FFFFFF"/>
        </w:rPr>
        <w:t>huruf</w:t>
      </w:r>
      <w:proofErr w:type="spellEnd"/>
      <w:r>
        <w:rPr>
          <w:rFonts w:ascii="Times New Roman" w:eastAsia="Arial" w:hAnsi="Times New Roman" w:cs="Times New Roman"/>
          <w:color w:val="000000" w:themeColor="text1"/>
          <w:sz w:val="24"/>
          <w:szCs w:val="24"/>
          <w:shd w:val="clear" w:color="auto" w:fill="FFFFFF"/>
        </w:rPr>
        <w:t>.” (HR. At-</w:t>
      </w:r>
      <w:proofErr w:type="spellStart"/>
      <w:r>
        <w:rPr>
          <w:rFonts w:ascii="Times New Roman" w:eastAsia="Arial" w:hAnsi="Times New Roman" w:cs="Times New Roman"/>
          <w:color w:val="000000" w:themeColor="text1"/>
          <w:sz w:val="24"/>
          <w:szCs w:val="24"/>
          <w:shd w:val="clear" w:color="auto" w:fill="FFFFFF"/>
        </w:rPr>
        <w:t>Tirmidzi</w:t>
      </w:r>
      <w:proofErr w:type="spellEnd"/>
      <w:r>
        <w:rPr>
          <w:rFonts w:ascii="Times New Roman" w:eastAsia="Arial" w:hAnsi="Times New Roman" w:cs="Times New Roman"/>
          <w:color w:val="000000" w:themeColor="text1"/>
          <w:sz w:val="24"/>
          <w:szCs w:val="24"/>
          <w:shd w:val="clear" w:color="auto" w:fill="FFFFFF"/>
        </w:rPr>
        <w:t>)</w:t>
      </w:r>
    </w:p>
    <w:p w14:paraId="6A554260" w14:textId="77777777" w:rsidR="00794D0F" w:rsidRDefault="00000000">
      <w:pPr>
        <w:bidi/>
        <w:ind w:rightChars="700" w:right="1400"/>
        <w:jc w:val="both"/>
        <w:rPr>
          <w:rFonts w:ascii="Traditional Arabic" w:eastAsia="block" w:hAnsi="Traditional Arabic" w:cs="Traditional Arabic"/>
          <w:color w:val="000000"/>
          <w:sz w:val="32"/>
          <w:szCs w:val="32"/>
          <w:shd w:val="clear" w:color="auto" w:fill="FFFFFF"/>
          <w:rtl/>
        </w:rPr>
      </w:pPr>
      <w:r>
        <w:rPr>
          <w:rFonts w:ascii="Traditional Arabic" w:eastAsia="block" w:hAnsi="Traditional Arabic" w:cs="Traditional Arabic"/>
          <w:color w:val="000000"/>
          <w:sz w:val="32"/>
          <w:szCs w:val="32"/>
          <w:shd w:val="clear" w:color="auto" w:fill="FFFFFF"/>
          <w:rtl/>
          <w:cs/>
        </w:rPr>
        <w:t>عن أبي سعيد الخدري قال</w:t>
      </w:r>
      <w:r>
        <w:rPr>
          <w:rFonts w:ascii="Traditional Arabic" w:eastAsia="block" w:hAnsi="Traditional Arabic" w:cs="Traditional Arabic"/>
          <w:color w:val="000000"/>
          <w:sz w:val="32"/>
          <w:szCs w:val="32"/>
          <w:shd w:val="clear" w:color="auto" w:fill="FFFFFF"/>
        </w:rPr>
        <w:t xml:space="preserve">: </w:t>
      </w:r>
      <w:r>
        <w:rPr>
          <w:rFonts w:ascii="Traditional Arabic" w:eastAsia="block" w:hAnsi="Traditional Arabic" w:cs="Traditional Arabic"/>
          <w:color w:val="000000"/>
          <w:sz w:val="32"/>
          <w:szCs w:val="32"/>
          <w:shd w:val="clear" w:color="auto" w:fill="FFFFFF"/>
          <w:rtl/>
          <w:cs/>
        </w:rPr>
        <w:t xml:space="preserve">قال رسول الله </w:t>
      </w:r>
      <w:r>
        <w:rPr>
          <w:rFonts w:ascii="Traditional Arabic" w:eastAsia="block" w:hAnsi="Traditional Arabic" w:cs="Traditional Arabic"/>
          <w:color w:val="000000"/>
          <w:sz w:val="32"/>
          <w:szCs w:val="32"/>
          <w:shd w:val="clear" w:color="auto" w:fill="FFFFFF"/>
        </w:rPr>
        <w:t>-</w:t>
      </w:r>
      <w:r>
        <w:rPr>
          <w:rFonts w:ascii="Traditional Arabic" w:eastAsia="block" w:hAnsi="Traditional Arabic" w:cs="Traditional Arabic"/>
          <w:color w:val="000000"/>
          <w:sz w:val="32"/>
          <w:szCs w:val="32"/>
          <w:shd w:val="clear" w:color="auto" w:fill="FFFFFF"/>
          <w:rtl/>
          <w:cs/>
        </w:rPr>
        <w:t>صلى الله عليه وسلم</w:t>
      </w:r>
      <w:r>
        <w:rPr>
          <w:rFonts w:ascii="Traditional Arabic" w:eastAsia="block" w:hAnsi="Traditional Arabic" w:cs="Traditional Arabic"/>
          <w:color w:val="000000"/>
          <w:sz w:val="32"/>
          <w:szCs w:val="32"/>
          <w:shd w:val="clear" w:color="auto" w:fill="FFFFFF"/>
        </w:rPr>
        <w:t>-: «</w:t>
      </w:r>
      <w:r>
        <w:rPr>
          <w:rFonts w:ascii="Traditional Arabic" w:eastAsia="block" w:hAnsi="Traditional Arabic" w:cs="Traditional Arabic"/>
          <w:color w:val="000000"/>
          <w:sz w:val="32"/>
          <w:szCs w:val="32"/>
          <w:shd w:val="clear" w:color="auto" w:fill="FFFFFF"/>
          <w:rtl/>
          <w:cs/>
        </w:rPr>
        <w:t>يقول الرب تبارك وتعالى</w:t>
      </w:r>
      <w:r>
        <w:rPr>
          <w:rFonts w:ascii="Traditional Arabic" w:eastAsia="block" w:hAnsi="Traditional Arabic" w:cs="Traditional Arabic"/>
          <w:color w:val="000000"/>
          <w:sz w:val="32"/>
          <w:szCs w:val="32"/>
          <w:shd w:val="clear" w:color="auto" w:fill="FFFFFF"/>
        </w:rPr>
        <w:t xml:space="preserve">: </w:t>
      </w:r>
      <w:r>
        <w:rPr>
          <w:rFonts w:ascii="Traditional Arabic" w:eastAsia="block" w:hAnsi="Traditional Arabic" w:cs="Traditional Arabic"/>
          <w:color w:val="000000"/>
          <w:sz w:val="32"/>
          <w:szCs w:val="32"/>
          <w:shd w:val="clear" w:color="auto" w:fill="FFFFFF"/>
          <w:rtl/>
          <w:cs/>
        </w:rPr>
        <w:t>من شغله القرآن عن ذكري ومسألتي أعطيته أفضل ما أعطي السائلين، وفضل كلام الله على سائر الكلام كفضل الله على خلقه</w:t>
      </w:r>
      <w:r>
        <w:rPr>
          <w:rFonts w:ascii="Traditional Arabic" w:eastAsia="block" w:hAnsi="Traditional Arabic" w:cs="Traditional Arabic" w:hint="cs"/>
          <w:color w:val="000000"/>
          <w:sz w:val="32"/>
          <w:szCs w:val="32"/>
          <w:shd w:val="clear" w:color="auto" w:fill="FFFFFF"/>
          <w:rtl/>
        </w:rPr>
        <w:t xml:space="preserve"> (رواه البيهقي)</w:t>
      </w:r>
    </w:p>
    <w:p w14:paraId="63E03AE8" w14:textId="77777777" w:rsidR="00794D0F" w:rsidRDefault="00000000">
      <w:pPr>
        <w:ind w:leftChars="700" w:left="1400"/>
        <w:jc w:val="both"/>
        <w:rPr>
          <w:rFonts w:ascii="Times New Roman" w:eastAsia="block" w:hAnsi="Times New Roman" w:cs="Times New Roman"/>
          <w:color w:val="000000"/>
          <w:sz w:val="24"/>
          <w:szCs w:val="24"/>
          <w:shd w:val="clear" w:color="auto" w:fill="FFFFFF"/>
        </w:rPr>
      </w:pPr>
      <w:r>
        <w:rPr>
          <w:rFonts w:ascii="Times New Roman" w:eastAsia="block" w:hAnsi="Times New Roman" w:cs="Times New Roman"/>
          <w:color w:val="000000"/>
          <w:sz w:val="24"/>
          <w:szCs w:val="24"/>
          <w:shd w:val="clear" w:color="auto" w:fill="FFFFFF"/>
        </w:rPr>
        <w:t xml:space="preserve">Allah </w:t>
      </w:r>
      <w:proofErr w:type="spellStart"/>
      <w:r>
        <w:rPr>
          <w:rFonts w:ascii="Times New Roman" w:eastAsia="block" w:hAnsi="Times New Roman" w:cs="Times New Roman"/>
          <w:color w:val="000000"/>
          <w:sz w:val="24"/>
          <w:szCs w:val="24"/>
          <w:shd w:val="clear" w:color="auto" w:fill="FFFFFF"/>
        </w:rPr>
        <w:t>berfirman</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Siapa</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saja</w:t>
      </w:r>
      <w:proofErr w:type="spellEnd"/>
      <w:r>
        <w:rPr>
          <w:rFonts w:ascii="Times New Roman" w:eastAsia="block" w:hAnsi="Times New Roman" w:cs="Times New Roman"/>
          <w:color w:val="000000"/>
          <w:sz w:val="24"/>
          <w:szCs w:val="24"/>
          <w:shd w:val="clear" w:color="auto" w:fill="FFFFFF"/>
        </w:rPr>
        <w:t xml:space="preserve"> yang </w:t>
      </w:r>
      <w:proofErr w:type="spellStart"/>
      <w:r>
        <w:rPr>
          <w:rFonts w:ascii="Times New Roman" w:eastAsia="block" w:hAnsi="Times New Roman" w:cs="Times New Roman"/>
          <w:color w:val="000000"/>
          <w:sz w:val="24"/>
          <w:szCs w:val="24"/>
          <w:shd w:val="clear" w:color="auto" w:fill="FFFFFF"/>
        </w:rPr>
        <w:t>disibukkan</w:t>
      </w:r>
      <w:proofErr w:type="spellEnd"/>
      <w:r>
        <w:rPr>
          <w:rFonts w:ascii="Times New Roman" w:eastAsia="block" w:hAnsi="Times New Roman" w:cs="Times New Roman"/>
          <w:color w:val="000000"/>
          <w:sz w:val="24"/>
          <w:szCs w:val="24"/>
          <w:shd w:val="clear" w:color="auto" w:fill="FFFFFF"/>
        </w:rPr>
        <w:t xml:space="preserve"> oleh </w:t>
      </w:r>
      <w:proofErr w:type="spellStart"/>
      <w:r>
        <w:rPr>
          <w:rFonts w:ascii="Times New Roman" w:eastAsia="block" w:hAnsi="Times New Roman" w:cs="Times New Roman"/>
          <w:color w:val="000000"/>
          <w:sz w:val="24"/>
          <w:szCs w:val="24"/>
          <w:shd w:val="clear" w:color="auto" w:fill="FFFFFF"/>
        </w:rPr>
        <w:t>membaca</w:t>
      </w:r>
      <w:proofErr w:type="spellEnd"/>
      <w:r>
        <w:rPr>
          <w:rFonts w:ascii="Times New Roman" w:eastAsia="block" w:hAnsi="Times New Roman" w:cs="Times New Roman"/>
          <w:color w:val="000000"/>
          <w:sz w:val="24"/>
          <w:szCs w:val="24"/>
          <w:shd w:val="clear" w:color="auto" w:fill="FFFFFF"/>
        </w:rPr>
        <w:t xml:space="preserve"> al-Quran, </w:t>
      </w:r>
      <w:proofErr w:type="spellStart"/>
      <w:r>
        <w:rPr>
          <w:rFonts w:ascii="Times New Roman" w:eastAsia="block" w:hAnsi="Times New Roman" w:cs="Times New Roman"/>
          <w:color w:val="000000"/>
          <w:sz w:val="24"/>
          <w:szCs w:val="24"/>
          <w:shd w:val="clear" w:color="auto" w:fill="FFFFFF"/>
        </w:rPr>
        <w:t>hingga</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tidak</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sempat</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dzikir</w:t>
      </w:r>
      <w:proofErr w:type="spellEnd"/>
      <w:r>
        <w:rPr>
          <w:rFonts w:ascii="Times New Roman" w:eastAsia="block" w:hAnsi="Times New Roman" w:cs="Times New Roman"/>
          <w:color w:val="000000"/>
          <w:sz w:val="24"/>
          <w:szCs w:val="24"/>
          <w:shd w:val="clear" w:color="auto" w:fill="FFFFFF"/>
        </w:rPr>
        <w:t xml:space="preserve"> yang lain </w:t>
      </w:r>
      <w:proofErr w:type="spellStart"/>
      <w:r>
        <w:rPr>
          <w:rFonts w:ascii="Times New Roman" w:eastAsia="block" w:hAnsi="Times New Roman" w:cs="Times New Roman"/>
          <w:color w:val="000000"/>
          <w:sz w:val="24"/>
          <w:szCs w:val="24"/>
          <w:shd w:val="clear" w:color="auto" w:fill="FFFFFF"/>
        </w:rPr>
        <w:t>kepada</w:t>
      </w:r>
      <w:proofErr w:type="spellEnd"/>
      <w:r>
        <w:rPr>
          <w:rFonts w:ascii="Times New Roman" w:eastAsia="block" w:hAnsi="Times New Roman" w:cs="Times New Roman"/>
          <w:color w:val="000000"/>
          <w:sz w:val="24"/>
          <w:szCs w:val="24"/>
          <w:shd w:val="clear" w:color="auto" w:fill="FFFFFF"/>
        </w:rPr>
        <w:t xml:space="preserve">-Ku dan </w:t>
      </w:r>
      <w:proofErr w:type="spellStart"/>
      <w:r>
        <w:rPr>
          <w:rFonts w:ascii="Times New Roman" w:eastAsia="block" w:hAnsi="Times New Roman" w:cs="Times New Roman"/>
          <w:color w:val="000000"/>
          <w:sz w:val="24"/>
          <w:szCs w:val="24"/>
          <w:shd w:val="clear" w:color="auto" w:fill="FFFFFF"/>
        </w:rPr>
        <w:t>meminta</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kepada</w:t>
      </w:r>
      <w:proofErr w:type="spellEnd"/>
      <w:r>
        <w:rPr>
          <w:rFonts w:ascii="Times New Roman" w:eastAsia="block" w:hAnsi="Times New Roman" w:cs="Times New Roman"/>
          <w:color w:val="000000"/>
          <w:sz w:val="24"/>
          <w:szCs w:val="24"/>
          <w:shd w:val="clear" w:color="auto" w:fill="FFFFFF"/>
        </w:rPr>
        <w:t xml:space="preserve">-Ku, </w:t>
      </w:r>
      <w:proofErr w:type="spellStart"/>
      <w:r>
        <w:rPr>
          <w:rFonts w:ascii="Times New Roman" w:eastAsia="block" w:hAnsi="Times New Roman" w:cs="Times New Roman"/>
          <w:color w:val="000000"/>
          <w:sz w:val="24"/>
          <w:szCs w:val="24"/>
          <w:shd w:val="clear" w:color="auto" w:fill="FFFFFF"/>
        </w:rPr>
        <w:t>maka</w:t>
      </w:r>
      <w:proofErr w:type="spellEnd"/>
      <w:r>
        <w:rPr>
          <w:rFonts w:ascii="Times New Roman" w:eastAsia="block" w:hAnsi="Times New Roman" w:cs="Times New Roman"/>
          <w:color w:val="000000"/>
          <w:sz w:val="24"/>
          <w:szCs w:val="24"/>
          <w:shd w:val="clear" w:color="auto" w:fill="FFFFFF"/>
        </w:rPr>
        <w:t xml:space="preserve"> Aku </w:t>
      </w:r>
      <w:proofErr w:type="spellStart"/>
      <w:r>
        <w:rPr>
          <w:rFonts w:ascii="Times New Roman" w:eastAsia="block" w:hAnsi="Times New Roman" w:cs="Times New Roman"/>
          <w:color w:val="000000"/>
          <w:sz w:val="24"/>
          <w:szCs w:val="24"/>
          <w:shd w:val="clear" w:color="auto" w:fill="FFFFFF"/>
        </w:rPr>
        <w:t>akan</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memberinya</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balasan</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terbaik</w:t>
      </w:r>
      <w:proofErr w:type="spellEnd"/>
      <w:r>
        <w:rPr>
          <w:rFonts w:ascii="Times New Roman" w:eastAsia="block" w:hAnsi="Times New Roman" w:cs="Times New Roman"/>
          <w:color w:val="000000"/>
          <w:sz w:val="24"/>
          <w:szCs w:val="24"/>
          <w:shd w:val="clear" w:color="auto" w:fill="FFFFFF"/>
        </w:rPr>
        <w:t xml:space="preserve"> orang-orang yang </w:t>
      </w:r>
      <w:proofErr w:type="spellStart"/>
      <w:r>
        <w:rPr>
          <w:rFonts w:ascii="Times New Roman" w:eastAsia="block" w:hAnsi="Times New Roman" w:cs="Times New Roman"/>
          <w:color w:val="000000"/>
          <w:sz w:val="24"/>
          <w:szCs w:val="24"/>
          <w:shd w:val="clear" w:color="auto" w:fill="FFFFFF"/>
        </w:rPr>
        <w:t>meminta</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Ingatlah</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keutamaan</w:t>
      </w:r>
      <w:proofErr w:type="spellEnd"/>
      <w:r>
        <w:rPr>
          <w:rFonts w:ascii="Times New Roman" w:eastAsia="block" w:hAnsi="Times New Roman" w:cs="Times New Roman"/>
          <w:color w:val="000000"/>
          <w:sz w:val="24"/>
          <w:szCs w:val="24"/>
          <w:shd w:val="clear" w:color="auto" w:fill="FFFFFF"/>
        </w:rPr>
        <w:t xml:space="preserve"> al-Quran </w:t>
      </w:r>
      <w:proofErr w:type="spellStart"/>
      <w:r>
        <w:rPr>
          <w:rFonts w:ascii="Times New Roman" w:eastAsia="block" w:hAnsi="Times New Roman" w:cs="Times New Roman"/>
          <w:color w:val="000000"/>
          <w:sz w:val="24"/>
          <w:szCs w:val="24"/>
          <w:shd w:val="clear" w:color="auto" w:fill="FFFFFF"/>
        </w:rPr>
        <w:t>atas</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kalimat-kalimat</w:t>
      </w:r>
      <w:proofErr w:type="spellEnd"/>
      <w:r>
        <w:rPr>
          <w:rFonts w:ascii="Times New Roman" w:eastAsia="block" w:hAnsi="Times New Roman" w:cs="Times New Roman"/>
          <w:color w:val="000000"/>
          <w:sz w:val="24"/>
          <w:szCs w:val="24"/>
          <w:shd w:val="clear" w:color="auto" w:fill="FFFFFF"/>
        </w:rPr>
        <w:t xml:space="preserve"> yang lain </w:t>
      </w:r>
      <w:proofErr w:type="spellStart"/>
      <w:r>
        <w:rPr>
          <w:rFonts w:ascii="Times New Roman" w:eastAsia="block" w:hAnsi="Times New Roman" w:cs="Times New Roman"/>
          <w:color w:val="000000"/>
          <w:sz w:val="24"/>
          <w:szCs w:val="24"/>
          <w:shd w:val="clear" w:color="auto" w:fill="FFFFFF"/>
        </w:rPr>
        <w:t>seperti</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keutamaan</w:t>
      </w:r>
      <w:proofErr w:type="spellEnd"/>
      <w:r>
        <w:rPr>
          <w:rFonts w:ascii="Times New Roman" w:eastAsia="block" w:hAnsi="Times New Roman" w:cs="Times New Roman"/>
          <w:color w:val="000000"/>
          <w:sz w:val="24"/>
          <w:szCs w:val="24"/>
          <w:shd w:val="clear" w:color="auto" w:fill="FFFFFF"/>
        </w:rPr>
        <w:t xml:space="preserve"> Allah </w:t>
      </w:r>
      <w:proofErr w:type="spellStart"/>
      <w:r>
        <w:rPr>
          <w:rFonts w:ascii="Times New Roman" w:eastAsia="block" w:hAnsi="Times New Roman" w:cs="Times New Roman"/>
          <w:color w:val="000000"/>
          <w:sz w:val="24"/>
          <w:szCs w:val="24"/>
          <w:shd w:val="clear" w:color="auto" w:fill="FFFFFF"/>
        </w:rPr>
        <w:t>atas</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makhluk</w:t>
      </w:r>
      <w:proofErr w:type="spellEnd"/>
      <w:r>
        <w:rPr>
          <w:rFonts w:ascii="Times New Roman" w:eastAsia="block" w:hAnsi="Times New Roman" w:cs="Times New Roman"/>
          <w:color w:val="000000"/>
          <w:sz w:val="24"/>
          <w:szCs w:val="24"/>
          <w:shd w:val="clear" w:color="auto" w:fill="FFFFFF"/>
        </w:rPr>
        <w:t>-Nya.” (HR. Al-</w:t>
      </w:r>
      <w:proofErr w:type="spellStart"/>
      <w:r>
        <w:rPr>
          <w:rFonts w:ascii="Times New Roman" w:eastAsia="block" w:hAnsi="Times New Roman" w:cs="Times New Roman"/>
          <w:color w:val="000000"/>
          <w:sz w:val="24"/>
          <w:szCs w:val="24"/>
          <w:shd w:val="clear" w:color="auto" w:fill="FFFFFF"/>
        </w:rPr>
        <w:t>Baihaqi</w:t>
      </w:r>
      <w:proofErr w:type="spellEnd"/>
      <w:r>
        <w:rPr>
          <w:rFonts w:ascii="Times New Roman" w:eastAsia="block" w:hAnsi="Times New Roman" w:cs="Times New Roman"/>
          <w:color w:val="000000"/>
          <w:sz w:val="24"/>
          <w:szCs w:val="24"/>
          <w:shd w:val="clear" w:color="auto" w:fill="FFFFFF"/>
        </w:rPr>
        <w:t>)</w:t>
      </w:r>
    </w:p>
    <w:p w14:paraId="2C40D4E9" w14:textId="77777777" w:rsidR="00794D0F" w:rsidRDefault="00794D0F">
      <w:pPr>
        <w:ind w:leftChars="700" w:left="1400"/>
        <w:jc w:val="both"/>
        <w:rPr>
          <w:rFonts w:ascii="Times New Roman" w:eastAsia="block" w:hAnsi="Times New Roman" w:cs="Times New Roman"/>
          <w:color w:val="000000"/>
          <w:sz w:val="24"/>
          <w:szCs w:val="24"/>
          <w:shd w:val="clear" w:color="auto" w:fill="FFFFFF"/>
        </w:rPr>
      </w:pPr>
    </w:p>
    <w:p w14:paraId="4E34C76F" w14:textId="77777777" w:rsidR="00794D0F" w:rsidRDefault="00000000">
      <w:pPr>
        <w:numPr>
          <w:ilvl w:val="0"/>
          <w:numId w:val="4"/>
        </w:numPr>
        <w:ind w:left="1400" w:hanging="600"/>
        <w:jc w:val="both"/>
        <w:rPr>
          <w:rFonts w:ascii="Times New Roman" w:eastAsia="block" w:hAnsi="Times New Roman" w:cs="Times New Roman"/>
          <w:color w:val="000000"/>
          <w:sz w:val="24"/>
          <w:szCs w:val="24"/>
          <w:shd w:val="clear" w:color="auto" w:fill="FFFFFF"/>
          <w:rtl/>
        </w:rPr>
      </w:pPr>
      <w:proofErr w:type="spellStart"/>
      <w:r>
        <w:rPr>
          <w:rFonts w:ascii="Times New Roman" w:eastAsia="block" w:hAnsi="Times New Roman" w:cs="Times New Roman"/>
          <w:color w:val="000000"/>
          <w:sz w:val="24"/>
          <w:szCs w:val="24"/>
          <w:shd w:val="clear" w:color="auto" w:fill="FFFFFF"/>
        </w:rPr>
        <w:t>Perintah</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memegang</w:t>
      </w:r>
      <w:proofErr w:type="spellEnd"/>
      <w:r>
        <w:rPr>
          <w:rFonts w:ascii="Times New Roman" w:eastAsia="block" w:hAnsi="Times New Roman" w:cs="Times New Roman"/>
          <w:color w:val="000000"/>
          <w:sz w:val="24"/>
          <w:szCs w:val="24"/>
          <w:shd w:val="clear" w:color="auto" w:fill="FFFFFF"/>
        </w:rPr>
        <w:t xml:space="preserve"> al-Quran </w:t>
      </w:r>
      <w:proofErr w:type="spellStart"/>
      <w:r>
        <w:rPr>
          <w:rFonts w:ascii="Times New Roman" w:eastAsia="block" w:hAnsi="Times New Roman" w:cs="Times New Roman"/>
          <w:color w:val="000000"/>
          <w:sz w:val="24"/>
          <w:szCs w:val="24"/>
          <w:shd w:val="clear" w:color="auto" w:fill="FFFFFF"/>
        </w:rPr>
        <w:t>dalam</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keadaan</w:t>
      </w:r>
      <w:proofErr w:type="spellEnd"/>
      <w:r>
        <w:rPr>
          <w:rFonts w:ascii="Times New Roman" w:eastAsia="block" w:hAnsi="Times New Roman" w:cs="Times New Roman"/>
          <w:color w:val="000000"/>
          <w:sz w:val="24"/>
          <w:szCs w:val="24"/>
          <w:shd w:val="clear" w:color="auto" w:fill="FFFFFF"/>
        </w:rPr>
        <w:t xml:space="preserve"> </w:t>
      </w:r>
      <w:proofErr w:type="spellStart"/>
      <w:proofErr w:type="gramStart"/>
      <w:r>
        <w:rPr>
          <w:rFonts w:ascii="Times New Roman" w:eastAsia="block" w:hAnsi="Times New Roman" w:cs="Times New Roman"/>
          <w:color w:val="000000"/>
          <w:sz w:val="24"/>
          <w:szCs w:val="24"/>
          <w:shd w:val="clear" w:color="auto" w:fill="FFFFFF"/>
        </w:rPr>
        <w:t>suci</w:t>
      </w:r>
      <w:proofErr w:type="spellEnd"/>
      <w:r>
        <w:rPr>
          <w:rFonts w:ascii="Times New Roman" w:eastAsia="block" w:hAnsi="Times New Roman" w:cs="Times New Roman"/>
          <w:color w:val="000000"/>
          <w:sz w:val="24"/>
          <w:szCs w:val="24"/>
          <w:shd w:val="clear" w:color="auto" w:fill="FFFFFF"/>
        </w:rPr>
        <w:t xml:space="preserve"> :</w:t>
      </w:r>
      <w:proofErr w:type="gramEnd"/>
    </w:p>
    <w:p w14:paraId="59D3D087" w14:textId="77777777" w:rsidR="00794D0F" w:rsidRDefault="00000000">
      <w:pPr>
        <w:pStyle w:val="Heading5"/>
        <w:shd w:val="clear" w:color="auto" w:fill="F9F9F9"/>
        <w:bidi/>
        <w:spacing w:beforeAutospacing="0" w:line="10" w:lineRule="atLeast"/>
        <w:ind w:leftChars="-46" w:left="-92" w:rightChars="700" w:right="1400"/>
        <w:jc w:val="both"/>
        <w:rPr>
          <w:rFonts w:ascii="Times New Roman" w:hAnsi="Times New Roman" w:cs="Traditional Arabic" w:hint="default"/>
          <w:sz w:val="24"/>
          <w:szCs w:val="24"/>
        </w:rPr>
      </w:pPr>
      <w:r>
        <w:rPr>
          <w:rFonts w:ascii="Traditional Arabic" w:eastAsia="Segoe UI" w:hAnsi="Traditional Arabic" w:cs="Traditional Arabic" w:hint="default"/>
          <w:b w:val="0"/>
          <w:bCs w:val="0"/>
          <w:color w:val="000000"/>
          <w:sz w:val="32"/>
          <w:szCs w:val="32"/>
          <w:shd w:val="clear" w:color="auto" w:fill="F7F7F7"/>
          <w:rtl/>
          <w:cs/>
        </w:rPr>
        <w:t xml:space="preserve">عَنْ أَبِى بَكْرِ بْنِ مُحَمَّدِ بْنِ عَمْرِو بْنِ حَزْمٍ عَنْ أَبِيهِ عَنْ جَدِّهِ أَنَّ رَسُولَ اللَّهِ </w:t>
      </w:r>
      <w:r>
        <w:rPr>
          <w:rFonts w:ascii="Traditional Arabic" w:eastAsia="Segoe UI" w:hAnsi="Traditional Arabic" w:cs="Traditional Arabic" w:hint="default"/>
          <w:b w:val="0"/>
          <w:bCs w:val="0"/>
          <w:color w:val="000000"/>
          <w:sz w:val="32"/>
          <w:szCs w:val="32"/>
          <w:shd w:val="clear" w:color="auto" w:fill="F7F7F7"/>
        </w:rPr>
        <w:t>-</w:t>
      </w:r>
      <w:r>
        <w:rPr>
          <w:rFonts w:ascii="Traditional Arabic" w:eastAsia="Segoe UI" w:hAnsi="Traditional Arabic" w:cs="Traditional Arabic" w:hint="default"/>
          <w:b w:val="0"/>
          <w:bCs w:val="0"/>
          <w:color w:val="000000"/>
          <w:sz w:val="32"/>
          <w:szCs w:val="32"/>
          <w:shd w:val="clear" w:color="auto" w:fill="F7F7F7"/>
          <w:rtl/>
          <w:cs/>
        </w:rPr>
        <w:t>صلى الله عليه وسلم</w:t>
      </w:r>
      <w:r>
        <w:rPr>
          <w:rFonts w:ascii="Traditional Arabic" w:eastAsia="Segoe UI" w:hAnsi="Traditional Arabic" w:cs="Traditional Arabic" w:hint="default"/>
          <w:b w:val="0"/>
          <w:bCs w:val="0"/>
          <w:color w:val="000000"/>
          <w:sz w:val="32"/>
          <w:szCs w:val="32"/>
          <w:shd w:val="clear" w:color="auto" w:fill="F7F7F7"/>
        </w:rPr>
        <w:t xml:space="preserve"> </w:t>
      </w:r>
      <w:r>
        <w:rPr>
          <w:rFonts w:ascii="Traditional Arabic" w:eastAsia="serif" w:hAnsi="Traditional Arabic" w:cs="Traditional Arabic" w:hint="default"/>
          <w:b w:val="0"/>
          <w:bCs w:val="0"/>
          <w:color w:val="555555"/>
          <w:sz w:val="32"/>
          <w:szCs w:val="32"/>
          <w:shd w:val="clear" w:color="auto" w:fill="F9F9F9"/>
          <w:rtl/>
          <w:cs/>
        </w:rPr>
        <w:t>أنَّ النبيَّ صلَّى اللهُ عليهِ وآلهِ وسلَّمَ كتب إلى أهلِ اليمنِ كتابًا وكان فيه لا يمسَّ القرآنَ إلا طاهرٌ</w:t>
      </w:r>
      <w:r>
        <w:rPr>
          <w:rFonts w:ascii="Traditional Arabic" w:eastAsia="serif" w:hAnsi="Traditional Arabic" w:cs="Traditional Arabic" w:hint="cs"/>
          <w:b w:val="0"/>
          <w:bCs w:val="0"/>
          <w:color w:val="555555"/>
          <w:sz w:val="32"/>
          <w:szCs w:val="32"/>
          <w:shd w:val="clear" w:color="auto" w:fill="F9F9F9"/>
          <w:rtl/>
        </w:rPr>
        <w:t xml:space="preserve"> (رواه الدارقطني)</w:t>
      </w:r>
    </w:p>
    <w:p w14:paraId="2DF3B7C4" w14:textId="77777777" w:rsidR="00794D0F" w:rsidRDefault="00000000">
      <w:pPr>
        <w:ind w:left="1400"/>
        <w:jc w:val="both"/>
        <w:rPr>
          <w:rFonts w:ascii="Times New Roman" w:eastAsia="block" w:hAnsi="Times New Roman" w:cs="Times New Roman"/>
          <w:color w:val="000000"/>
          <w:sz w:val="24"/>
          <w:szCs w:val="24"/>
          <w:shd w:val="clear" w:color="auto" w:fill="FFFFFF"/>
          <w:rtl/>
        </w:rPr>
      </w:pPr>
      <w:r>
        <w:rPr>
          <w:rFonts w:ascii="Times New Roman" w:eastAsia="block" w:hAnsi="Times New Roman" w:cs="Times New Roman"/>
          <w:color w:val="000000"/>
          <w:sz w:val="24"/>
          <w:szCs w:val="24"/>
          <w:shd w:val="clear" w:color="auto" w:fill="FFFFFF"/>
        </w:rPr>
        <w:tab/>
      </w:r>
      <w:proofErr w:type="spellStart"/>
      <w:proofErr w:type="gramStart"/>
      <w:r>
        <w:rPr>
          <w:rFonts w:ascii="Times New Roman" w:eastAsia="block" w:hAnsi="Times New Roman" w:cs="Times New Roman"/>
          <w:color w:val="000000"/>
          <w:sz w:val="24"/>
          <w:szCs w:val="24"/>
          <w:shd w:val="clear" w:color="auto" w:fill="FFFFFF"/>
        </w:rPr>
        <w:t>Artinya</w:t>
      </w:r>
      <w:proofErr w:type="spellEnd"/>
      <w:r>
        <w:rPr>
          <w:rFonts w:ascii="Times New Roman" w:eastAsia="block" w:hAnsi="Times New Roman" w:cs="Times New Roman"/>
          <w:color w:val="000000"/>
          <w:sz w:val="24"/>
          <w:szCs w:val="24"/>
          <w:shd w:val="clear" w:color="auto" w:fill="FFFFFF"/>
        </w:rPr>
        <w:t xml:space="preserve"> :</w:t>
      </w:r>
      <w:proofErr w:type="gram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Sesungguhnya</w:t>
      </w:r>
      <w:proofErr w:type="spellEnd"/>
      <w:r>
        <w:rPr>
          <w:rFonts w:ascii="Times New Roman" w:eastAsia="block" w:hAnsi="Times New Roman" w:cs="Times New Roman"/>
          <w:color w:val="000000"/>
          <w:sz w:val="24"/>
          <w:szCs w:val="24"/>
          <w:shd w:val="clear" w:color="auto" w:fill="FFFFFF"/>
        </w:rPr>
        <w:t xml:space="preserve"> Nabi SAW </w:t>
      </w:r>
      <w:proofErr w:type="spellStart"/>
      <w:r>
        <w:rPr>
          <w:rFonts w:ascii="Times New Roman" w:eastAsia="block" w:hAnsi="Times New Roman" w:cs="Times New Roman"/>
          <w:color w:val="000000"/>
          <w:sz w:val="24"/>
          <w:szCs w:val="24"/>
          <w:shd w:val="clear" w:color="auto" w:fill="FFFFFF"/>
        </w:rPr>
        <w:t>pernah</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menulis</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surat</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untuk</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penduduk</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ahli</w:t>
      </w:r>
      <w:proofErr w:type="spellEnd"/>
      <w:r>
        <w:rPr>
          <w:rFonts w:ascii="Times New Roman" w:eastAsia="block" w:hAnsi="Times New Roman" w:cs="Times New Roman"/>
          <w:color w:val="000000"/>
          <w:sz w:val="24"/>
          <w:szCs w:val="24"/>
          <w:shd w:val="clear" w:color="auto" w:fill="FFFFFF"/>
        </w:rPr>
        <w:t xml:space="preserve"> Yaman yang </w:t>
      </w:r>
      <w:proofErr w:type="spellStart"/>
      <w:r>
        <w:rPr>
          <w:rFonts w:ascii="Times New Roman" w:eastAsia="block" w:hAnsi="Times New Roman" w:cs="Times New Roman"/>
          <w:color w:val="000000"/>
          <w:sz w:val="24"/>
          <w:szCs w:val="24"/>
          <w:shd w:val="clear" w:color="auto" w:fill="FFFFFF"/>
        </w:rPr>
        <w:t>isinya</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tidak</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bioleh</w:t>
      </w:r>
      <w:proofErr w:type="spellEnd"/>
      <w:r>
        <w:rPr>
          <w:rFonts w:ascii="Times New Roman" w:eastAsia="block" w:hAnsi="Times New Roman" w:cs="Times New Roman"/>
          <w:color w:val="000000"/>
          <w:sz w:val="24"/>
          <w:szCs w:val="24"/>
          <w:shd w:val="clear" w:color="auto" w:fill="FFFFFF"/>
        </w:rPr>
        <w:t xml:space="preserve"> </w:t>
      </w:r>
      <w:proofErr w:type="spellStart"/>
      <w:r>
        <w:rPr>
          <w:rFonts w:ascii="Times New Roman" w:eastAsia="block" w:hAnsi="Times New Roman" w:cs="Times New Roman"/>
          <w:color w:val="000000"/>
          <w:sz w:val="24"/>
          <w:szCs w:val="24"/>
          <w:shd w:val="clear" w:color="auto" w:fill="FFFFFF"/>
        </w:rPr>
        <w:t>menyentuh</w:t>
      </w:r>
      <w:proofErr w:type="spellEnd"/>
      <w:r>
        <w:rPr>
          <w:rFonts w:ascii="Times New Roman" w:eastAsia="block" w:hAnsi="Times New Roman" w:cs="Times New Roman"/>
          <w:color w:val="000000"/>
          <w:sz w:val="24"/>
          <w:szCs w:val="24"/>
          <w:shd w:val="clear" w:color="auto" w:fill="FFFFFF"/>
        </w:rPr>
        <w:t xml:space="preserve"> al-Quran </w:t>
      </w:r>
      <w:proofErr w:type="spellStart"/>
      <w:r>
        <w:rPr>
          <w:rFonts w:ascii="Times New Roman" w:eastAsia="block" w:hAnsi="Times New Roman" w:cs="Times New Roman"/>
          <w:color w:val="000000"/>
          <w:sz w:val="24"/>
          <w:szCs w:val="24"/>
          <w:shd w:val="clear" w:color="auto" w:fill="FFFFFF"/>
        </w:rPr>
        <w:t>melainkan</w:t>
      </w:r>
      <w:proofErr w:type="spellEnd"/>
      <w:r>
        <w:rPr>
          <w:rFonts w:ascii="Times New Roman" w:eastAsia="block" w:hAnsi="Times New Roman" w:cs="Times New Roman"/>
          <w:color w:val="000000"/>
          <w:sz w:val="24"/>
          <w:szCs w:val="24"/>
          <w:shd w:val="clear" w:color="auto" w:fill="FFFFFF"/>
        </w:rPr>
        <w:t xml:space="preserve"> orang yang </w:t>
      </w:r>
      <w:proofErr w:type="spellStart"/>
      <w:r>
        <w:rPr>
          <w:rFonts w:ascii="Times New Roman" w:eastAsia="block" w:hAnsi="Times New Roman" w:cs="Times New Roman"/>
          <w:color w:val="000000"/>
          <w:sz w:val="24"/>
          <w:szCs w:val="24"/>
          <w:shd w:val="clear" w:color="auto" w:fill="FFFFFF"/>
        </w:rPr>
        <w:t>suci</w:t>
      </w:r>
      <w:proofErr w:type="spellEnd"/>
      <w:r>
        <w:rPr>
          <w:rFonts w:ascii="Times New Roman" w:eastAsia="block" w:hAnsi="Times New Roman" w:cs="Times New Roman"/>
          <w:color w:val="000000"/>
          <w:sz w:val="24"/>
          <w:szCs w:val="24"/>
          <w:shd w:val="clear" w:color="auto" w:fill="FFFFFF"/>
        </w:rPr>
        <w:t xml:space="preserve">.” (HR. </w:t>
      </w:r>
      <w:proofErr w:type="spellStart"/>
      <w:r>
        <w:rPr>
          <w:rFonts w:ascii="Times New Roman" w:eastAsia="block" w:hAnsi="Times New Roman" w:cs="Times New Roman"/>
          <w:color w:val="000000"/>
          <w:sz w:val="24"/>
          <w:szCs w:val="24"/>
          <w:shd w:val="clear" w:color="auto" w:fill="FFFFFF"/>
        </w:rPr>
        <w:t>Daruquthni</w:t>
      </w:r>
      <w:proofErr w:type="spellEnd"/>
      <w:r>
        <w:rPr>
          <w:rFonts w:ascii="Times New Roman" w:eastAsia="block" w:hAnsi="Times New Roman" w:cs="Times New Roman"/>
          <w:color w:val="000000"/>
          <w:sz w:val="24"/>
          <w:szCs w:val="24"/>
          <w:shd w:val="clear" w:color="auto" w:fill="FFFFFF"/>
        </w:rPr>
        <w:t>)</w:t>
      </w:r>
    </w:p>
    <w:p w14:paraId="79DDA32E" w14:textId="77777777" w:rsidR="00794D0F" w:rsidRDefault="00000000">
      <w:pPr>
        <w:ind w:left="800"/>
        <w:jc w:val="both"/>
        <w:rPr>
          <w:rFonts w:ascii="Times New Roman" w:eastAsia="block" w:hAnsi="Times New Roman" w:cs="Times New Roman"/>
          <w:color w:val="000000"/>
          <w:sz w:val="24"/>
          <w:szCs w:val="24"/>
          <w:shd w:val="clear" w:color="auto" w:fill="FFFFFF"/>
          <w:rtl/>
        </w:rPr>
      </w:pPr>
      <w:r>
        <w:rPr>
          <w:rFonts w:ascii="Times New Roman" w:eastAsia="block" w:hAnsi="Times New Roman" w:cs="Times New Roman"/>
          <w:color w:val="000000"/>
          <w:sz w:val="24"/>
          <w:szCs w:val="24"/>
          <w:shd w:val="clear" w:color="auto" w:fill="FFFFFF"/>
        </w:rPr>
        <w:tab/>
      </w:r>
    </w:p>
    <w:p w14:paraId="46CA18C4" w14:textId="77777777" w:rsidR="00794D0F" w:rsidRDefault="00000000">
      <w:pPr>
        <w:numPr>
          <w:ilvl w:val="0"/>
          <w:numId w:val="2"/>
        </w:numPr>
        <w:ind w:leftChars="200" w:left="798" w:hangingChars="166" w:hanging="398"/>
        <w:jc w:val="both"/>
        <w:rPr>
          <w:rFonts w:ascii="Times New Roman" w:hAnsi="Times New Roman" w:cs="Times New Roman"/>
          <w:b/>
          <w:bCs/>
          <w:sz w:val="24"/>
          <w:szCs w:val="24"/>
          <w:rtl/>
          <w:cs/>
        </w:rPr>
      </w:pP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Fiqih</w:t>
      </w:r>
      <w:proofErr w:type="spellEnd"/>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ushul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fiqih</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antara</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lain </w:t>
      </w:r>
      <w:r>
        <w:rPr>
          <w:rFonts w:ascii="Times New Roman" w:hAnsi="Times New Roman" w:cs="Times New Roman"/>
          <w:sz w:val="24"/>
          <w:szCs w:val="24"/>
        </w:rPr>
        <w:t>:</w:t>
      </w:r>
      <w:proofErr w:type="gramEnd"/>
    </w:p>
    <w:p w14:paraId="5224F72F" w14:textId="77777777" w:rsidR="00794D0F" w:rsidRDefault="00000000">
      <w:pPr>
        <w:bidi/>
        <w:ind w:leftChars="34" w:left="68"/>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الضرر يزال </w:t>
      </w:r>
    </w:p>
    <w:p w14:paraId="6F2BBA10" w14:textId="77777777" w:rsidR="00794D0F" w:rsidRDefault="00000000">
      <w:pPr>
        <w:ind w:leftChars="34" w:left="68"/>
        <w:jc w:val="both"/>
        <w:rPr>
          <w:rFonts w:ascii="Times New Roman" w:hAnsi="Times New Roman" w:cs="Times New Roman"/>
          <w:sz w:val="24"/>
          <w:szCs w:val="24"/>
          <w:rtl/>
        </w:rPr>
      </w:pPr>
      <w:r>
        <w:rPr>
          <w:rFonts w:ascii="Times New Roman" w:hAnsi="Times New Roman" w:cs="Times New Roman" w:hint="cs"/>
          <w:sz w:val="24"/>
          <w:szCs w:val="24"/>
          <w:rtl/>
        </w:rPr>
        <w:tab/>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ditinggalkan</w:t>
      </w:r>
      <w:proofErr w:type="spellEnd"/>
      <w:r>
        <w:rPr>
          <w:rFonts w:ascii="Times New Roman" w:hAnsi="Times New Roman" w:cs="Times New Roman"/>
          <w:sz w:val="24"/>
          <w:szCs w:val="24"/>
        </w:rPr>
        <w:t xml:space="preserve"> “</w:t>
      </w:r>
    </w:p>
    <w:p w14:paraId="7B8DD88B" w14:textId="77777777" w:rsidR="00794D0F" w:rsidRDefault="00000000">
      <w:pPr>
        <w:bidi/>
        <w:ind w:leftChars="34" w:left="68"/>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اذا اجتمع الحلال والحرام غلب الحرام </w:t>
      </w:r>
    </w:p>
    <w:p w14:paraId="0BB93985" w14:textId="77777777" w:rsidR="00794D0F" w:rsidRDefault="00000000">
      <w:pPr>
        <w:ind w:leftChars="34" w:left="68"/>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Ketika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berkumpul</w:t>
      </w:r>
      <w:proofErr w:type="spellEnd"/>
      <w:r>
        <w:rPr>
          <w:rFonts w:ascii="Times New Roman" w:hAnsi="Times New Roman" w:cs="Times New Roman"/>
          <w:sz w:val="24"/>
          <w:szCs w:val="24"/>
        </w:rPr>
        <w:t xml:space="preserve"> halal dan haram,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dimenangkan</w:t>
      </w:r>
      <w:proofErr w:type="spellEnd"/>
      <w:r>
        <w:rPr>
          <w:rFonts w:ascii="Times New Roman" w:hAnsi="Times New Roman" w:cs="Times New Roman"/>
          <w:sz w:val="24"/>
          <w:szCs w:val="24"/>
        </w:rPr>
        <w:t xml:space="preserve"> yang haram”</w:t>
      </w:r>
    </w:p>
    <w:p w14:paraId="5BE061E1" w14:textId="77777777" w:rsidR="00794D0F" w:rsidRDefault="00000000">
      <w:pPr>
        <w:bidi/>
        <w:ind w:leftChars="34" w:left="68"/>
        <w:jc w:val="both"/>
        <w:rPr>
          <w:rFonts w:ascii="Traditional Arabic" w:hAnsi="Traditional Arabic" w:cs="Traditional Arabic"/>
          <w:sz w:val="32"/>
          <w:szCs w:val="32"/>
          <w:rtl/>
        </w:rPr>
      </w:pPr>
      <w:r>
        <w:rPr>
          <w:rFonts w:ascii="Traditional Arabic" w:hAnsi="Traditional Arabic" w:cs="Traditional Arabic"/>
          <w:sz w:val="32"/>
          <w:szCs w:val="32"/>
          <w:rtl/>
        </w:rPr>
        <w:t>لا ضرر ولا ضرار</w:t>
      </w:r>
    </w:p>
    <w:p w14:paraId="4A17E847" w14:textId="77777777" w:rsidR="00794D0F" w:rsidRDefault="00000000">
      <w:pPr>
        <w:ind w:leftChars="400" w:left="800"/>
        <w:jc w:val="both"/>
        <w:rPr>
          <w:rFonts w:ascii="Times New Roman" w:hAnsi="Times New Roman" w:cs="Times New Roman"/>
          <w:sz w:val="24"/>
          <w:szCs w:val="24"/>
        </w:rPr>
      </w:pPr>
      <w:proofErr w:type="gramStart"/>
      <w:r>
        <w:rPr>
          <w:rFonts w:ascii="Times New Roman" w:hAnsi="Times New Roman" w:cs="Times New Roman"/>
          <w:sz w:val="24"/>
          <w:szCs w:val="24"/>
        </w:rPr>
        <w:t>“ Tidak</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yang lain”</w:t>
      </w:r>
    </w:p>
    <w:p w14:paraId="1236C915" w14:textId="77777777" w:rsidR="00794D0F" w:rsidRDefault="00794D0F">
      <w:pPr>
        <w:ind w:leftChars="400" w:left="800"/>
        <w:jc w:val="both"/>
        <w:rPr>
          <w:rFonts w:ascii="Times New Roman" w:hAnsi="Times New Roman" w:cs="Times New Roman"/>
          <w:sz w:val="24"/>
          <w:szCs w:val="24"/>
        </w:rPr>
      </w:pPr>
    </w:p>
    <w:p w14:paraId="5ACCE393" w14:textId="77777777" w:rsidR="00794D0F" w:rsidRDefault="00000000">
      <w:pPr>
        <w:jc w:val="both"/>
        <w:rPr>
          <w:rFonts w:ascii="Cambria" w:eastAsia="Cambria" w:hAnsi="Cambria" w:cs="Cambria"/>
          <w:b/>
          <w:bCs/>
          <w:color w:val="000000"/>
          <w:sz w:val="24"/>
          <w:szCs w:val="24"/>
          <w:lang w:bidi="ar"/>
        </w:rPr>
      </w:pPr>
      <w:proofErr w:type="spellStart"/>
      <w:proofErr w:type="gramStart"/>
      <w:r>
        <w:rPr>
          <w:rFonts w:ascii="Cambria" w:eastAsia="Cambria" w:hAnsi="Cambria" w:cs="Cambria"/>
          <w:b/>
          <w:bCs/>
          <w:color w:val="000000"/>
          <w:sz w:val="24"/>
          <w:szCs w:val="24"/>
          <w:lang w:bidi="ar"/>
        </w:rPr>
        <w:t>Memperhatikan</w:t>
      </w:r>
      <w:proofErr w:type="spellEnd"/>
      <w:r>
        <w:rPr>
          <w:rFonts w:ascii="Cambria" w:eastAsia="Cambria" w:hAnsi="Cambria" w:cs="Cambria"/>
          <w:b/>
          <w:bCs/>
          <w:color w:val="000000"/>
          <w:sz w:val="24"/>
          <w:szCs w:val="24"/>
          <w:lang w:bidi="ar"/>
        </w:rPr>
        <w:t xml:space="preserve"> :</w:t>
      </w:r>
      <w:proofErr w:type="gramEnd"/>
    </w:p>
    <w:p w14:paraId="01435A0B" w14:textId="77777777" w:rsidR="00794D0F" w:rsidRDefault="00000000">
      <w:pPr>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ulama </w:t>
      </w:r>
      <w:proofErr w:type="spellStart"/>
      <w:r>
        <w:rPr>
          <w:rFonts w:ascii="Cambria" w:eastAsia="Cambria" w:hAnsi="Cambria" w:cs="Cambria"/>
          <w:color w:val="000000"/>
          <w:sz w:val="24"/>
          <w:szCs w:val="24"/>
          <w:lang w:bidi="ar"/>
        </w:rPr>
        <w:t>Fiqih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i/>
          <w:iCs/>
          <w:color w:val="000000"/>
          <w:sz w:val="24"/>
          <w:szCs w:val="24"/>
          <w:lang w:bidi="ar"/>
        </w:rPr>
        <w:t>Fuqoha</w:t>
      </w:r>
      <w:proofErr w:type="spellEnd"/>
      <w:r>
        <w:rPr>
          <w:rFonts w:ascii="Cambria" w:eastAsia="Cambria" w:hAnsi="Cambria" w:cs="Cambria"/>
          <w:i/>
          <w:iCs/>
          <w:color w:val="000000"/>
          <w:sz w:val="24"/>
          <w:szCs w:val="24"/>
          <w:lang w:bidi="ar"/>
        </w:rPr>
        <w:t>’</w:t>
      </w:r>
      <w:r>
        <w:rPr>
          <w:rFonts w:ascii="Cambria" w:eastAsia="Cambria" w:hAnsi="Cambria" w:cs="Cambria"/>
          <w:color w:val="000000"/>
          <w:sz w:val="24"/>
          <w:szCs w:val="24"/>
          <w:lang w:bidi="ar"/>
        </w:rPr>
        <w:t>);</w:t>
      </w:r>
    </w:p>
    <w:p w14:paraId="0FE21118" w14:textId="77777777" w:rsidR="00794D0F" w:rsidRDefault="00794D0F">
      <w:pPr>
        <w:ind w:leftChars="34" w:left="68"/>
        <w:jc w:val="both"/>
        <w:rPr>
          <w:rFonts w:ascii="Times New Roman" w:hAnsi="Times New Roman" w:cs="Times New Roman"/>
          <w:sz w:val="24"/>
          <w:szCs w:val="24"/>
          <w:rtl/>
          <w:cs/>
        </w:rPr>
      </w:pPr>
    </w:p>
    <w:p w14:paraId="6EB688EE" w14:textId="77777777" w:rsidR="00794D0F" w:rsidRDefault="00000000">
      <w:pPr>
        <w:numPr>
          <w:ilvl w:val="0"/>
          <w:numId w:val="5"/>
        </w:numPr>
        <w:jc w:val="both"/>
        <w:rPr>
          <w:rFonts w:ascii="Traditional Arabic" w:hAnsi="Traditional Arabic" w:cs="Traditional Arabic"/>
          <w:sz w:val="32"/>
          <w:szCs w:val="32"/>
          <w:rtl/>
          <w:cs/>
        </w:rPr>
      </w:pP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Sya’bi</w:t>
      </w:r>
      <w:proofErr w:type="spellEnd"/>
      <w:r>
        <w:rPr>
          <w:rFonts w:ascii="Times New Roman" w:hAnsi="Times New Roman" w:cs="Times New Roman"/>
          <w:sz w:val="24"/>
          <w:szCs w:val="24"/>
        </w:rPr>
        <w:t xml:space="preserve"> dan Ibn Munzir yang </w:t>
      </w:r>
      <w:proofErr w:type="spellStart"/>
      <w:r>
        <w:rPr>
          <w:rFonts w:ascii="Times New Roman" w:hAnsi="Times New Roman" w:cs="Times New Roman"/>
          <w:sz w:val="24"/>
          <w:szCs w:val="24"/>
        </w:rPr>
        <w:t>dinukil</w:t>
      </w:r>
      <w:proofErr w:type="spellEnd"/>
      <w:r>
        <w:rPr>
          <w:rFonts w:ascii="Times New Roman" w:hAnsi="Times New Roman" w:cs="Times New Roman"/>
          <w:sz w:val="24"/>
          <w:szCs w:val="24"/>
        </w:rPr>
        <w:t xml:space="preserve"> oleh Ibnu Katsir dan Imam Nawawi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dimakruhkan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kemuliaan</w:t>
      </w:r>
      <w:proofErr w:type="spellEnd"/>
      <w:r>
        <w:rPr>
          <w:rFonts w:ascii="Times New Roman" w:hAnsi="Times New Roman" w:cs="Times New Roman"/>
          <w:sz w:val="24"/>
          <w:szCs w:val="24"/>
        </w:rPr>
        <w:t xml:space="preserve"> al-</w:t>
      </w:r>
      <w:proofErr w:type="gramStart"/>
      <w:r>
        <w:rPr>
          <w:rFonts w:ascii="Times New Roman" w:hAnsi="Times New Roman" w:cs="Times New Roman"/>
          <w:sz w:val="24"/>
          <w:szCs w:val="24"/>
        </w:rPr>
        <w:t>Quran :</w:t>
      </w:r>
      <w:proofErr w:type="gramEnd"/>
    </w:p>
    <w:p w14:paraId="6BAFF52D" w14:textId="77777777" w:rsidR="00794D0F" w:rsidRDefault="00000000">
      <w:pPr>
        <w:bidi/>
        <w:jc w:val="both"/>
        <w:rPr>
          <w:rFonts w:ascii="Traditional Arabic" w:hAnsi="Traditional Arabic" w:cs="Traditional Arabic"/>
          <w:b/>
          <w:bCs/>
          <w:sz w:val="32"/>
          <w:szCs w:val="32"/>
          <w:rtl/>
        </w:rPr>
      </w:pPr>
      <w:r>
        <w:rPr>
          <w:rFonts w:ascii="Traditional Arabic" w:hAnsi="Traditional Arabic" w:cs="Traditional Arabic"/>
          <w:sz w:val="32"/>
          <w:szCs w:val="32"/>
          <w:rtl/>
          <w:cs/>
        </w:rPr>
        <w:t>وَقَالَ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الشَّعْبِيُّ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الْقُرْآنِ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ثَلَاثَةِ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مَوَاطِنَ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الْحَمَّامِ،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الْحُشُوشِ،</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الرَّحَى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تَدُورُ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وَخَالَفَهُ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الْحَمَّامِ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كَثِيرٌ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السَّلَفِ</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أَنَّهَا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وَهُوَ</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مَذْهَبُ</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مَالِكٍ</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وَالشَّافِعِيِّ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وَإِبْرَاهِيمَ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النَّخَعِيِّ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وَغَيْرِهِمْ،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وَرَوَى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ابْنُ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دَاوُدَ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عَلِيِّ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بْنِ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طَالِبٍ</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أَنَّهُ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ذَلِكَ</w:t>
      </w:r>
      <w:r>
        <w:rPr>
          <w:rFonts w:ascii="Traditional Arabic" w:hAnsi="Traditional Arabic" w:cs="Traditional Arabic" w:hint="cs"/>
          <w:sz w:val="32"/>
          <w:szCs w:val="32"/>
          <w:rtl/>
        </w:rPr>
        <w:t xml:space="preserve"> </w:t>
      </w:r>
      <w:r>
        <w:rPr>
          <w:rFonts w:ascii="Traditional Arabic" w:hAnsi="Traditional Arabic" w:cs="Traditional Arabic" w:hint="cs"/>
          <w:b/>
          <w:bCs/>
          <w:sz w:val="32"/>
          <w:szCs w:val="32"/>
          <w:rtl/>
        </w:rPr>
        <w:t>(تفسير القران العظيم لابن الكثير ص 105)</w:t>
      </w:r>
    </w:p>
    <w:p w14:paraId="585DB85B" w14:textId="77777777" w:rsidR="00794D0F" w:rsidRDefault="00794D0F">
      <w:pPr>
        <w:bidi/>
        <w:jc w:val="both"/>
        <w:rPr>
          <w:rFonts w:ascii="Traditional Arabic" w:hAnsi="Traditional Arabic" w:cs="Traditional Arabic"/>
          <w:b/>
          <w:bCs/>
          <w:sz w:val="32"/>
          <w:szCs w:val="32"/>
          <w:rtl/>
        </w:rPr>
      </w:pPr>
    </w:p>
    <w:p w14:paraId="1E766263" w14:textId="77777777" w:rsidR="00794D0F" w:rsidRDefault="00000000">
      <w:pPr>
        <w:jc w:val="both"/>
        <w:rPr>
          <w:rFonts w:ascii="Times New Roman" w:hAnsi="Times New Roman"/>
          <w:sz w:val="24"/>
          <w:szCs w:val="24"/>
          <w:rtl/>
        </w:rPr>
      </w:pPr>
      <w:r>
        <w:rPr>
          <w:rFonts w:ascii="Times New Roman" w:hAnsi="Times New Roman" w:hint="cs"/>
          <w:sz w:val="24"/>
          <w:szCs w:val="24"/>
          <w:rtl/>
        </w:rPr>
        <w:lastRenderedPageBreak/>
        <w:t>Artinya,</w:t>
      </w:r>
    </w:p>
    <w:p w14:paraId="3EA935F3" w14:textId="77777777" w:rsidR="00794D0F" w:rsidRDefault="00000000">
      <w:pPr>
        <w:jc w:val="both"/>
        <w:rPr>
          <w:rFonts w:ascii="Times New Roman" w:hAnsi="Times New Roman"/>
          <w:sz w:val="24"/>
          <w:szCs w:val="24"/>
          <w:rtl/>
        </w:rPr>
      </w:pPr>
      <w:r>
        <w:rPr>
          <w:rFonts w:ascii="Times New Roman" w:hAnsi="Times New Roman" w:hint="cs"/>
          <w:sz w:val="24"/>
          <w:szCs w:val="24"/>
          <w:rtl/>
        </w:rPr>
        <w:t>"As-Sya'bi berkata, 'membaca' Al-Qur'an dimakruh pada tiga tempat, di kolam pemandian, kebun tempat pembuangan kotoran, dan di tempat penggilingan saat berputar. Tetapi banyak ulama salaf berbeda pendapat perihal kemakruhan "'membaca' Al-Qur'an di kolam pemandian. Bagi mereka, hal yang satu ini tidak dimakruh. Ini pandangan Imam Malik, Imam As-Syafi'i, Ibrahim An-Nakha'i, dan ulama salaf lainnya. Ibnu Abi Dawud meriwayatkan dari Sayyidina Ali bin Abi Thalib, hal yang satu itu tetap dimakruh" (Ibnu Katsir, Tafsirul Qur'anil Azhim, Kairo, Maktabah Awladus Syekh lit Turats: tapa tahun, juz I, halaman 105).</w:t>
      </w:r>
    </w:p>
    <w:p w14:paraId="7C8777C7" w14:textId="77777777" w:rsidR="00794D0F" w:rsidRDefault="00794D0F">
      <w:pPr>
        <w:jc w:val="both"/>
        <w:rPr>
          <w:rFonts w:ascii="Times New Roman" w:hAnsi="Times New Roman"/>
          <w:sz w:val="24"/>
          <w:szCs w:val="24"/>
          <w:rtl/>
        </w:rPr>
      </w:pPr>
    </w:p>
    <w:p w14:paraId="740AF896" w14:textId="77777777" w:rsidR="00794D0F" w:rsidRDefault="00000000">
      <w:pPr>
        <w:bidi/>
        <w:jc w:val="both"/>
        <w:rPr>
          <w:rFonts w:ascii="Traditional Arabic" w:hAnsi="Traditional Arabic" w:cs="Traditional Arabic"/>
          <w:sz w:val="32"/>
          <w:szCs w:val="32"/>
          <w:rtl/>
          <w:cs/>
        </w:rPr>
      </w:pP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الشعبي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ثلاثة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مواضع</w:t>
      </w:r>
      <w:r>
        <w:rPr>
          <w:rFonts w:ascii="Traditional Arabic" w:hAnsi="Traditional Arabic" w:cs="Traditional Arabic"/>
          <w:sz w:val="32"/>
          <w:szCs w:val="32"/>
          <w:rtl/>
        </w:rPr>
        <w:t xml:space="preserve"> 1 -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الحمامات</w:t>
      </w:r>
      <w:r>
        <w:rPr>
          <w:rFonts w:ascii="Traditional Arabic" w:hAnsi="Traditional Arabic" w:cs="Traditional Arabic"/>
          <w:sz w:val="32"/>
          <w:szCs w:val="32"/>
          <w:rtl/>
        </w:rPr>
        <w:t xml:space="preserve"> 2 - </w:t>
      </w:r>
      <w:r>
        <w:rPr>
          <w:rFonts w:ascii="Traditional Arabic" w:hAnsi="Traditional Arabic" w:cs="Traditional Arabic"/>
          <w:sz w:val="32"/>
          <w:szCs w:val="32"/>
          <w:rtl/>
          <w:cs/>
        </w:rPr>
        <w:t>والحشوش</w:t>
      </w:r>
      <w:r>
        <w:rPr>
          <w:rFonts w:ascii="Traditional Arabic" w:hAnsi="Traditional Arabic" w:cs="Traditional Arabic"/>
          <w:sz w:val="32"/>
          <w:szCs w:val="32"/>
          <w:rtl/>
        </w:rPr>
        <w:t xml:space="preserve"> 3 - </w:t>
      </w:r>
      <w:r>
        <w:rPr>
          <w:rFonts w:ascii="Traditional Arabic" w:hAnsi="Traditional Arabic" w:cs="Traditional Arabic"/>
          <w:sz w:val="32"/>
          <w:szCs w:val="32"/>
          <w:rtl/>
          <w:cs/>
        </w:rPr>
        <w:t>وبيوت</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الرحى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تدور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ميسرة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يذكر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الله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إلا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مكان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طيب</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w:t>
      </w:r>
      <w:r>
        <w:rPr>
          <w:rFonts w:ascii="Traditional Arabic" w:hAnsi="Traditional Arabic" w:cs="Traditional Arabic"/>
          <w:b/>
          <w:bCs/>
          <w:sz w:val="32"/>
          <w:szCs w:val="32"/>
          <w:rtl/>
        </w:rPr>
        <w:t>(التبيان في اداب حمتة القرأن ص 79)</w:t>
      </w:r>
    </w:p>
    <w:p w14:paraId="63EF96E3" w14:textId="77777777" w:rsidR="00794D0F" w:rsidRDefault="00794D0F">
      <w:pPr>
        <w:jc w:val="both"/>
        <w:rPr>
          <w:rFonts w:ascii="Times New Roman" w:hAnsi="Times New Roman"/>
          <w:sz w:val="24"/>
          <w:szCs w:val="24"/>
          <w:rtl/>
        </w:rPr>
      </w:pPr>
    </w:p>
    <w:p w14:paraId="797C812A" w14:textId="77777777" w:rsidR="00794D0F" w:rsidRDefault="00000000">
      <w:pPr>
        <w:numPr>
          <w:ilvl w:val="0"/>
          <w:numId w:val="5"/>
        </w:numPr>
        <w:jc w:val="both"/>
        <w:rPr>
          <w:rFonts w:ascii="Traditional Arabic" w:hAnsi="Traditional Arabic" w:cs="Traditional Arabic"/>
          <w:sz w:val="32"/>
          <w:szCs w:val="32"/>
          <w:rtl/>
          <w:cs/>
        </w:rPr>
      </w:pP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Imam Nawawi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kesunnahan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suci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masjid :</w:t>
      </w:r>
      <w:proofErr w:type="gramEnd"/>
    </w:p>
    <w:p w14:paraId="38742E61" w14:textId="77777777" w:rsidR="00794D0F" w:rsidRDefault="00794D0F">
      <w:pPr>
        <w:jc w:val="both"/>
        <w:rPr>
          <w:rFonts w:ascii="Traditional Arabic" w:hAnsi="Traditional Arabic" w:cs="Traditional Arabic"/>
          <w:sz w:val="32"/>
          <w:szCs w:val="32"/>
          <w:rtl/>
          <w:cs/>
        </w:rPr>
      </w:pPr>
    </w:p>
    <w:p w14:paraId="5C241E79" w14:textId="77777777" w:rsidR="00794D0F" w:rsidRDefault="00000000">
      <w:pPr>
        <w:bidi/>
        <w:jc w:val="both"/>
        <w:rPr>
          <w:rFonts w:ascii="Traditional Arabic" w:hAnsi="Traditional Arabic" w:cs="Traditional Arabic"/>
          <w:sz w:val="32"/>
          <w:szCs w:val="32"/>
          <w:rtl/>
        </w:rPr>
      </w:pPr>
      <w:r>
        <w:rPr>
          <w:rFonts w:ascii="Traditional Arabic" w:hAnsi="Traditional Arabic" w:cs="Traditional Arabic"/>
          <w:sz w:val="32"/>
          <w:szCs w:val="32"/>
          <w:rtl/>
          <w:cs/>
        </w:rPr>
        <w:t>ويستحب</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تكون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مكان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نظيف</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مختار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ولهذا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استحب</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جماعة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العلماء</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المسجد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لكونه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جامعا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للنظافة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وشرف</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البقعة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ومحصلا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لفضيلة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أخرى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الإعتكاف</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فإنه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ينبغي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لكل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جالس</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المسجد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الإعتكاف</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سواء</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أكثر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جلوسه</w:t>
      </w:r>
      <w:r>
        <w:rPr>
          <w:rFonts w:ascii="Traditional Arabic" w:hAnsi="Traditional Arabic" w:cs="Traditional Arabic"/>
          <w:b/>
          <w:bCs/>
          <w:sz w:val="32"/>
          <w:szCs w:val="32"/>
          <w:rtl/>
        </w:rPr>
        <w:t xml:space="preserve"> (التبيان في اداب حمتة القرأن ص 77)</w:t>
      </w:r>
    </w:p>
    <w:p w14:paraId="70B1DCA0" w14:textId="77777777" w:rsidR="00794D0F" w:rsidRDefault="00000000">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Disunnahkan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segolongan</w:t>
      </w:r>
      <w:proofErr w:type="spellEnd"/>
      <w:r>
        <w:rPr>
          <w:rFonts w:ascii="Times New Roman" w:hAnsi="Times New Roman" w:cs="Times New Roman"/>
          <w:sz w:val="24"/>
          <w:szCs w:val="24"/>
        </w:rPr>
        <w:t xml:space="preserve"> ulama </w:t>
      </w:r>
      <w:proofErr w:type="spellStart"/>
      <w:r>
        <w:rPr>
          <w:rFonts w:ascii="Times New Roman" w:hAnsi="Times New Roman" w:cs="Times New Roman"/>
          <w:sz w:val="24"/>
          <w:szCs w:val="24"/>
        </w:rPr>
        <w:t>mensunnahkan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di masjid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pahala</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I’tikaf”</w:t>
      </w:r>
    </w:p>
    <w:p w14:paraId="7269C9B4" w14:textId="77777777" w:rsidR="00794D0F" w:rsidRDefault="00794D0F">
      <w:pPr>
        <w:jc w:val="both"/>
        <w:rPr>
          <w:rFonts w:ascii="Times New Roman" w:hAnsi="Times New Roman" w:cs="Times New Roman"/>
          <w:sz w:val="24"/>
          <w:szCs w:val="24"/>
        </w:rPr>
      </w:pPr>
    </w:p>
    <w:p w14:paraId="5F6BE7AA" w14:textId="77777777" w:rsidR="00794D0F" w:rsidRDefault="00000000">
      <w:pPr>
        <w:bidi/>
        <w:jc w:val="both"/>
        <w:rPr>
          <w:rFonts w:ascii="Traditional Arabic" w:hAnsi="Traditional Arabic" w:cs="Traditional Arabic"/>
          <w:b/>
          <w:bCs/>
          <w:sz w:val="32"/>
          <w:szCs w:val="32"/>
          <w:rtl/>
        </w:rPr>
      </w:pP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الشعبي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ثلاثة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مواضع</w:t>
      </w:r>
      <w:r>
        <w:rPr>
          <w:rFonts w:ascii="Traditional Arabic" w:hAnsi="Traditional Arabic" w:cs="Traditional Arabic"/>
          <w:sz w:val="32"/>
          <w:szCs w:val="32"/>
          <w:rtl/>
        </w:rPr>
        <w:t xml:space="preserve"> 1 -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الحمامات</w:t>
      </w:r>
      <w:r>
        <w:rPr>
          <w:rFonts w:ascii="Traditional Arabic" w:hAnsi="Traditional Arabic" w:cs="Traditional Arabic"/>
          <w:sz w:val="32"/>
          <w:szCs w:val="32"/>
          <w:rtl/>
        </w:rPr>
        <w:t xml:space="preserve"> 2 - </w:t>
      </w:r>
      <w:r>
        <w:rPr>
          <w:rFonts w:ascii="Traditional Arabic" w:hAnsi="Traditional Arabic" w:cs="Traditional Arabic"/>
          <w:sz w:val="32"/>
          <w:szCs w:val="32"/>
          <w:rtl/>
          <w:cs/>
        </w:rPr>
        <w:t>والحشوش</w:t>
      </w:r>
      <w:r>
        <w:rPr>
          <w:rFonts w:ascii="Traditional Arabic" w:hAnsi="Traditional Arabic" w:cs="Traditional Arabic"/>
          <w:sz w:val="32"/>
          <w:szCs w:val="32"/>
          <w:rtl/>
        </w:rPr>
        <w:t xml:space="preserve"> 3 - </w:t>
      </w:r>
      <w:r>
        <w:rPr>
          <w:rFonts w:ascii="Traditional Arabic" w:hAnsi="Traditional Arabic" w:cs="Traditional Arabic"/>
          <w:sz w:val="32"/>
          <w:szCs w:val="32"/>
          <w:rtl/>
          <w:cs/>
        </w:rPr>
        <w:t>وبيوت</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الرحى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تدور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ميسرة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يذكر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الله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إلا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مكان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طيب</w:t>
      </w:r>
      <w:r>
        <w:rPr>
          <w:rFonts w:ascii="Traditional Arabic" w:hAnsi="Traditional Arabic" w:cs="Traditional Arabic"/>
          <w:sz w:val="32"/>
          <w:szCs w:val="32"/>
        </w:rPr>
        <w:t xml:space="preserve">  </w:t>
      </w:r>
      <w:r>
        <w:rPr>
          <w:rFonts w:ascii="Traditional Arabic" w:hAnsi="Traditional Arabic" w:cs="Traditional Arabic"/>
          <w:b/>
          <w:bCs/>
          <w:sz w:val="32"/>
          <w:szCs w:val="32"/>
          <w:rtl/>
        </w:rPr>
        <w:t xml:space="preserve"> (التبيان في اداب حمتة القرأن ص 79)</w:t>
      </w:r>
    </w:p>
    <w:p w14:paraId="49A3468A" w14:textId="77777777" w:rsidR="00794D0F" w:rsidRDefault="00794D0F">
      <w:pPr>
        <w:bidi/>
        <w:jc w:val="both"/>
        <w:rPr>
          <w:rFonts w:ascii="Traditional Arabic" w:hAnsi="Traditional Arabic" w:cs="Traditional Arabic"/>
          <w:b/>
          <w:bCs/>
          <w:sz w:val="32"/>
          <w:szCs w:val="32"/>
          <w:rtl/>
        </w:rPr>
      </w:pPr>
    </w:p>
    <w:p w14:paraId="17D5F78C" w14:textId="77777777" w:rsidR="00794D0F" w:rsidRDefault="00000000">
      <w:pPr>
        <w:numPr>
          <w:ilvl w:val="0"/>
          <w:numId w:val="5"/>
        </w:numPr>
        <w:jc w:val="both"/>
        <w:rPr>
          <w:rFonts w:ascii="Times New Roman" w:hAnsi="Times New Roman" w:cs="Times New Roman"/>
          <w:sz w:val="24"/>
          <w:szCs w:val="24"/>
          <w:rtl/>
        </w:rPr>
      </w:pP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Syekh</w:t>
      </w:r>
      <w:proofErr w:type="spellEnd"/>
      <w:r>
        <w:rPr>
          <w:rFonts w:ascii="Times New Roman" w:hAnsi="Times New Roman" w:cs="Times New Roman"/>
          <w:sz w:val="24"/>
          <w:szCs w:val="24"/>
        </w:rPr>
        <w:t xml:space="preserve"> Nawawi al-</w:t>
      </w:r>
      <w:proofErr w:type="spellStart"/>
      <w:r>
        <w:rPr>
          <w:rFonts w:ascii="Times New Roman" w:hAnsi="Times New Roman" w:cs="Times New Roman"/>
          <w:sz w:val="24"/>
          <w:szCs w:val="24"/>
        </w:rPr>
        <w:t>Bantani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di </w:t>
      </w:r>
      <w:proofErr w:type="spellStart"/>
      <w:r>
        <w:rPr>
          <w:rFonts w:ascii="Times New Roman" w:hAnsi="Times New Roman" w:cs="Times New Roman"/>
          <w:sz w:val="24"/>
          <w:szCs w:val="24"/>
        </w:rPr>
        <w:t>tempat-tempat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memuliakan</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w:t>
      </w:r>
      <w:proofErr w:type="spellEnd"/>
      <w:r>
        <w:rPr>
          <w:rFonts w:ascii="Times New Roman" w:hAnsi="Times New Roman" w:cs="Times New Roman"/>
          <w:sz w:val="24"/>
          <w:szCs w:val="24"/>
        </w:rPr>
        <w:t xml:space="preserve"> orang-orang </w:t>
      </w:r>
      <w:proofErr w:type="spellStart"/>
      <w:proofErr w:type="gramStart"/>
      <w:r>
        <w:rPr>
          <w:rFonts w:ascii="Times New Roman" w:hAnsi="Times New Roman" w:cs="Times New Roman"/>
          <w:sz w:val="24"/>
          <w:szCs w:val="24"/>
        </w:rPr>
        <w:t>bodoh</w:t>
      </w:r>
      <w:proofErr w:type="spellEnd"/>
      <w:r>
        <w:rPr>
          <w:rFonts w:ascii="Times New Roman" w:hAnsi="Times New Roman" w:cs="Times New Roman"/>
          <w:sz w:val="24"/>
          <w:szCs w:val="24"/>
        </w:rPr>
        <w:t xml:space="preserve"> :</w:t>
      </w:r>
      <w:proofErr w:type="gramEnd"/>
    </w:p>
    <w:p w14:paraId="0686806B" w14:textId="77777777" w:rsidR="00794D0F" w:rsidRDefault="00000000">
      <w:pPr>
        <w:bidi/>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ومن تعظيم القران واحترامه ان لايقرأ في الاسواق وفي مواطن اللغط واللغو ومجمع السفهاء</w:t>
      </w:r>
      <w:r>
        <w:rPr>
          <w:rFonts w:ascii="Traditional Arabic" w:hAnsi="Traditional Arabic" w:cs="Traditional Arabic" w:hint="cs"/>
          <w:b/>
          <w:bCs/>
          <w:sz w:val="32"/>
          <w:szCs w:val="32"/>
          <w:rtl/>
        </w:rPr>
        <w:t xml:space="preserve"> (قامع الطغيان ص 8)</w:t>
      </w:r>
    </w:p>
    <w:p w14:paraId="70F93214" w14:textId="77777777" w:rsidR="00794D0F" w:rsidRDefault="00794D0F">
      <w:pPr>
        <w:bidi/>
        <w:jc w:val="both"/>
        <w:rPr>
          <w:rFonts w:ascii="Times New Roman" w:hAnsi="Times New Roman" w:cs="Times New Roman"/>
          <w:sz w:val="24"/>
          <w:szCs w:val="24"/>
          <w:rtl/>
          <w:cs/>
        </w:rPr>
      </w:pPr>
    </w:p>
    <w:p w14:paraId="230325B9" w14:textId="77777777" w:rsidR="00794D0F" w:rsidRDefault="00000000">
      <w:pPr>
        <w:numPr>
          <w:ilvl w:val="0"/>
          <w:numId w:val="5"/>
        </w:numPr>
        <w:jc w:val="both"/>
        <w:rPr>
          <w:rFonts w:ascii="Times New Roman" w:hAnsi="Times New Roman" w:cs="Times New Roman"/>
          <w:sz w:val="24"/>
          <w:szCs w:val="24"/>
          <w:rtl/>
          <w:cs/>
        </w:rPr>
      </w:pP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Imam Nawawi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di Jalan </w:t>
      </w:r>
      <w:proofErr w:type="spellStart"/>
      <w:r>
        <w:rPr>
          <w:rFonts w:ascii="Times New Roman" w:hAnsi="Times New Roman" w:cs="Times New Roman"/>
          <w:sz w:val="24"/>
          <w:szCs w:val="24"/>
        </w:rPr>
        <w:t>dimakruhkan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di </w:t>
      </w:r>
      <w:proofErr w:type="spellStart"/>
      <w:proofErr w:type="gramStart"/>
      <w:r>
        <w:rPr>
          <w:rFonts w:ascii="Times New Roman" w:hAnsi="Times New Roman" w:cs="Times New Roman"/>
          <w:sz w:val="24"/>
          <w:szCs w:val="24"/>
        </w:rPr>
        <w:t>sekitarnya</w:t>
      </w:r>
      <w:proofErr w:type="spellEnd"/>
      <w:r>
        <w:rPr>
          <w:rFonts w:ascii="Times New Roman" w:hAnsi="Times New Roman" w:cs="Times New Roman"/>
          <w:sz w:val="24"/>
          <w:szCs w:val="24"/>
        </w:rPr>
        <w:t xml:space="preserve"> :</w:t>
      </w:r>
      <w:proofErr w:type="gramEnd"/>
    </w:p>
    <w:p w14:paraId="4ACAF8CE" w14:textId="77777777" w:rsidR="00794D0F" w:rsidRDefault="00794D0F">
      <w:pPr>
        <w:jc w:val="both"/>
        <w:rPr>
          <w:rFonts w:ascii="Times New Roman" w:hAnsi="Times New Roman" w:cs="Times New Roman"/>
          <w:sz w:val="24"/>
          <w:szCs w:val="24"/>
          <w:rtl/>
          <w:cs/>
        </w:rPr>
      </w:pPr>
    </w:p>
    <w:p w14:paraId="67B7E56E" w14:textId="77777777" w:rsidR="00794D0F" w:rsidRDefault="00000000">
      <w:pPr>
        <w:bidi/>
        <w:jc w:val="both"/>
        <w:rPr>
          <w:rFonts w:ascii="Traditional Arabic" w:hAnsi="Traditional Arabic" w:cs="Traditional Arabic"/>
          <w:sz w:val="32"/>
          <w:szCs w:val="32"/>
          <w:rtl/>
        </w:rPr>
      </w:pPr>
      <w:r>
        <w:rPr>
          <w:rFonts w:ascii="Traditional Arabic" w:hAnsi="Traditional Arabic" w:cs="Traditional Arabic"/>
          <w:sz w:val="32"/>
          <w:szCs w:val="32"/>
          <w:rtl/>
        </w:rPr>
        <w:t>(</w:t>
      </w:r>
      <w:r>
        <w:rPr>
          <w:rFonts w:ascii="Traditional Arabic" w:hAnsi="Traditional Arabic" w:cs="Traditional Arabic"/>
          <w:sz w:val="32"/>
          <w:szCs w:val="32"/>
          <w:rtl/>
          <w:cs/>
        </w:rPr>
        <w:t>الثَّامِنَةُ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الطَّرِيقِ</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مَارًّا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إذَا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يَلْتَهِ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وَرُوِيَ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نَحْوُ</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هَذَا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الدَّرْدَاءِ</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وَعُمَرَ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بْنِ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عَبْدِ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الْعَزِيزِ</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مَالِكٍ</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كَرَاهَتُهَا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الشَّعْبِيُّ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الْحَشِّ</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وَبَيْتِ</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الرَّحَا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تَدُورُ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وَهَذَا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الَّذِي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ذَكَرَهُ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مُقْتَضَى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مَذْهَبِنَا</w:t>
      </w:r>
      <w:r>
        <w:rPr>
          <w:rFonts w:ascii="Traditional Arabic" w:hAnsi="Traditional Arabic" w:cs="Traditional Arabic"/>
          <w:sz w:val="32"/>
          <w:szCs w:val="32"/>
          <w:rtl/>
        </w:rPr>
        <w:t xml:space="preserve"> </w:t>
      </w:r>
      <w:r>
        <w:rPr>
          <w:rFonts w:ascii="Traditional Arabic" w:hAnsi="Traditional Arabic" w:cs="Traditional Arabic"/>
          <w:b/>
          <w:bCs/>
          <w:sz w:val="32"/>
          <w:szCs w:val="32"/>
          <w:rtl/>
        </w:rPr>
        <w:t xml:space="preserve"> (المجموع شرح مهذب ص  163-164   )</w:t>
      </w:r>
    </w:p>
    <w:p w14:paraId="14E98AB3" w14:textId="77777777" w:rsidR="00794D0F" w:rsidRDefault="00000000">
      <w:pPr>
        <w:bidi/>
        <w:jc w:val="both"/>
        <w:rPr>
          <w:rFonts w:ascii="Traditional Arabic" w:hAnsi="Traditional Arabic" w:cs="Traditional Arabic"/>
          <w:sz w:val="32"/>
          <w:szCs w:val="32"/>
          <w:rtl/>
          <w:cs/>
        </w:rPr>
      </w:pPr>
      <w:r>
        <w:rPr>
          <w:rFonts w:ascii="Traditional Arabic" w:hAnsi="Traditional Arabic" w:cs="Traditional Arabic"/>
          <w:sz w:val="32"/>
          <w:szCs w:val="32"/>
          <w:rtl/>
        </w:rPr>
        <w:lastRenderedPageBreak/>
        <w:t xml:space="preserve"> </w:t>
      </w:r>
      <w:r>
        <w:rPr>
          <w:rFonts w:ascii="Traditional Arabic" w:hAnsi="Traditional Arabic" w:cs="Traditional Arabic"/>
          <w:sz w:val="32"/>
          <w:szCs w:val="32"/>
          <w:rtl/>
          <w:cs/>
        </w:rPr>
        <w:t>وأما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الطريق</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فالمختار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أنها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جائزة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غير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مكروهة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إذا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يلته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صاحبها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فإن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التهى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عنها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كرهت</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كما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النبي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صلى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الله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عليه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وسلم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للناعس</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مخافة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الخلط</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وروى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أبو</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داود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الدرداء</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رضي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الله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عنه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أنه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كان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يقرأ</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الطريق</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وروى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عمر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بن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عبد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العزيز</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رحمه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الله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أنه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أذن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ابن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داود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حدثني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أبو</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الربيع</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أخبرنا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ابن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وهب</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سألت</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مالكا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الرجل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يصلي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آخر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الليل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فيخرج</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إلى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المسجد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وقد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بقي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السورة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التي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كان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يقرأ</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شئ</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أعلم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تكون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الطريق</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ذلك</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وهذا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إسناد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صحيح</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عن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مالك</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رحمه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الله</w:t>
      </w:r>
      <w:r>
        <w:rPr>
          <w:rFonts w:ascii="Traditional Arabic" w:hAnsi="Traditional Arabic" w:cs="Traditional Arabic"/>
          <w:b/>
          <w:bCs/>
          <w:sz w:val="32"/>
          <w:szCs w:val="32"/>
          <w:rtl/>
        </w:rPr>
        <w:t xml:space="preserve"> (التبيان في اداب حمتة القرأن ص 79)</w:t>
      </w:r>
    </w:p>
    <w:p w14:paraId="5E7AB16B" w14:textId="77777777" w:rsidR="00794D0F" w:rsidRDefault="00794D0F">
      <w:pPr>
        <w:bidi/>
        <w:jc w:val="both"/>
        <w:rPr>
          <w:rFonts w:ascii="Times New Roman" w:hAnsi="Times New Roman" w:cs="Times New Roman"/>
          <w:sz w:val="24"/>
          <w:szCs w:val="24"/>
          <w:rtl/>
        </w:rPr>
      </w:pPr>
    </w:p>
    <w:p w14:paraId="23F53F26" w14:textId="77777777" w:rsidR="00794D0F" w:rsidRDefault="00000000">
      <w:pPr>
        <w:numPr>
          <w:ilvl w:val="0"/>
          <w:numId w:val="5"/>
        </w:numPr>
        <w:jc w:val="both"/>
        <w:rPr>
          <w:rFonts w:ascii="Times New Roman" w:hAnsi="Times New Roman"/>
          <w:sz w:val="24"/>
          <w:szCs w:val="24"/>
          <w:rtl/>
        </w:rPr>
      </w:pPr>
      <w:proofErr w:type="spellStart"/>
      <w:r>
        <w:rPr>
          <w:rFonts w:ascii="Times New Roman" w:hAnsi="Times New Roman"/>
          <w:sz w:val="24"/>
          <w:szCs w:val="24"/>
        </w:rPr>
        <w:t>Pendapat</w:t>
      </w:r>
      <w:proofErr w:type="spellEnd"/>
      <w:r>
        <w:rPr>
          <w:rFonts w:ascii="Times New Roman" w:hAnsi="Times New Roman"/>
          <w:sz w:val="24"/>
          <w:szCs w:val="24"/>
        </w:rPr>
        <w:t xml:space="preserve"> Imam Suyuthi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paling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al-Quran </w:t>
      </w:r>
      <w:proofErr w:type="spellStart"/>
      <w:r>
        <w:rPr>
          <w:rFonts w:ascii="Times New Roman" w:hAnsi="Times New Roman"/>
          <w:sz w:val="24"/>
          <w:szCs w:val="24"/>
        </w:rPr>
        <w:t>adalah</w:t>
      </w:r>
      <w:proofErr w:type="spellEnd"/>
      <w:r>
        <w:rPr>
          <w:rFonts w:ascii="Times New Roman" w:hAnsi="Times New Roman"/>
          <w:sz w:val="24"/>
          <w:szCs w:val="24"/>
        </w:rPr>
        <w:t xml:space="preserve"> masjid. Dan </w:t>
      </w:r>
      <w:proofErr w:type="spellStart"/>
      <w:r>
        <w:rPr>
          <w:rFonts w:ascii="Times New Roman" w:hAnsi="Times New Roman"/>
          <w:sz w:val="24"/>
          <w:szCs w:val="24"/>
        </w:rPr>
        <w:t>makruh</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di </w:t>
      </w:r>
      <w:proofErr w:type="spellStart"/>
      <w:r>
        <w:rPr>
          <w:rFonts w:ascii="Times New Roman" w:hAnsi="Times New Roman"/>
          <w:sz w:val="24"/>
          <w:szCs w:val="24"/>
        </w:rPr>
        <w:t>semisal</w:t>
      </w:r>
      <w:proofErr w:type="spellEnd"/>
      <w:r>
        <w:rPr>
          <w:rFonts w:ascii="Times New Roman" w:hAnsi="Times New Roman"/>
          <w:sz w:val="24"/>
          <w:szCs w:val="24"/>
        </w:rPr>
        <w:t xml:space="preserve"> </w:t>
      </w:r>
      <w:proofErr w:type="spellStart"/>
      <w:r>
        <w:rPr>
          <w:rFonts w:ascii="Times New Roman" w:hAnsi="Times New Roman"/>
          <w:sz w:val="24"/>
          <w:szCs w:val="24"/>
        </w:rPr>
        <w:t>jalan</w:t>
      </w:r>
      <w:proofErr w:type="spellEnd"/>
      <w:r>
        <w:rPr>
          <w:rFonts w:ascii="Times New Roman" w:hAnsi="Times New Roman"/>
          <w:sz w:val="24"/>
          <w:szCs w:val="24"/>
        </w:rPr>
        <w:t>.</w:t>
      </w:r>
    </w:p>
    <w:p w14:paraId="12845027" w14:textId="77777777" w:rsidR="00794D0F" w:rsidRDefault="00000000">
      <w:pPr>
        <w:bidi/>
        <w:jc w:val="both"/>
        <w:rPr>
          <w:rFonts w:ascii="Traditional Arabic" w:hAnsi="Traditional Arabic" w:cs="Traditional Arabic"/>
          <w:sz w:val="32"/>
          <w:szCs w:val="32"/>
          <w:rtl/>
        </w:rPr>
      </w:pPr>
      <w:r>
        <w:rPr>
          <w:rFonts w:ascii="Traditional Arabic" w:hAnsi="Traditional Arabic" w:cs="Traditional Arabic"/>
          <w:sz w:val="32"/>
          <w:szCs w:val="32"/>
          <w:rtl/>
          <w:cs/>
        </w:rPr>
        <w:t>مَسْأَلَةٌ</w:t>
      </w:r>
    </w:p>
    <w:p w14:paraId="7903963F" w14:textId="77777777" w:rsidR="00794D0F" w:rsidRDefault="00000000">
      <w:pPr>
        <w:bidi/>
        <w:jc w:val="both"/>
        <w:rPr>
          <w:rFonts w:ascii="Traditional Arabic" w:hAnsi="Traditional Arabic" w:cs="Traditional Arabic"/>
          <w:sz w:val="32"/>
          <w:szCs w:val="32"/>
          <w:rtl/>
        </w:rPr>
      </w:pPr>
      <w:r>
        <w:rPr>
          <w:rFonts w:ascii="Traditional Arabic" w:hAnsi="Traditional Arabic" w:cs="Traditional Arabic"/>
          <w:sz w:val="32"/>
          <w:szCs w:val="32"/>
          <w:rtl/>
          <w:cs/>
        </w:rPr>
        <w:t>وَتُسَنُّ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مَكَانٍ</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نَظِيفٍ</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وَأَفْضَلُهُ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الْمَسْجِدُ</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قَوْمٌ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الْقِرَاءَةَ</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الْحَمَّامِ</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وَالطَّرِيقِ</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النَّوَوِيُّ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وَمَذْهَبُنَا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لَا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تُكَرَهُ</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فِيهِمَا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وَكَرِهَهَا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الشَّعْبِيُّ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فِي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الْحُشِّ</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وَبَيْتِ</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الرَّحَا</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وَهِيَ</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تَدُورُ</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وَهُوَ</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مُقْتَضَى</w:t>
      </w:r>
      <w:r>
        <w:rPr>
          <w:rFonts w:ascii="Traditional Arabic" w:hAnsi="Traditional Arabic" w:cs="Traditional Arabic"/>
          <w:sz w:val="32"/>
          <w:szCs w:val="32"/>
          <w:rtl/>
        </w:rPr>
        <w:t xml:space="preserve"> </w:t>
      </w:r>
      <w:r>
        <w:rPr>
          <w:rFonts w:ascii="Traditional Arabic" w:hAnsi="Traditional Arabic" w:cs="Traditional Arabic"/>
          <w:sz w:val="32"/>
          <w:szCs w:val="32"/>
          <w:rtl/>
          <w:cs/>
        </w:rPr>
        <w:t>مَذْهَبِنَا</w:t>
      </w:r>
      <w:r>
        <w:rPr>
          <w:rFonts w:ascii="Traditional Arabic" w:hAnsi="Traditional Arabic" w:cs="Traditional Arabic" w:hint="cs"/>
          <w:sz w:val="32"/>
          <w:szCs w:val="32"/>
          <w:rtl/>
        </w:rPr>
        <w:t xml:space="preserve"> (الاتقان :ص 191)</w:t>
      </w:r>
    </w:p>
    <w:p w14:paraId="19A7E3ED" w14:textId="77777777" w:rsidR="00794D0F" w:rsidRDefault="00000000">
      <w:pPr>
        <w:numPr>
          <w:ilvl w:val="0"/>
          <w:numId w:val="5"/>
        </w:numPr>
        <w:jc w:val="both"/>
        <w:rPr>
          <w:rFonts w:ascii="Times New Roman" w:hAnsi="Times New Roman"/>
          <w:sz w:val="24"/>
          <w:szCs w:val="24"/>
          <w:rtl/>
        </w:rPr>
      </w:pPr>
      <w:proofErr w:type="spellStart"/>
      <w:r>
        <w:rPr>
          <w:rFonts w:ascii="Times New Roman" w:hAnsi="Times New Roman"/>
          <w:sz w:val="24"/>
          <w:szCs w:val="24"/>
        </w:rPr>
        <w:t>Kaidah</w:t>
      </w:r>
      <w:proofErr w:type="spellEnd"/>
      <w:r>
        <w:rPr>
          <w:rFonts w:ascii="Times New Roman" w:hAnsi="Times New Roman"/>
          <w:sz w:val="24"/>
          <w:szCs w:val="24"/>
        </w:rPr>
        <w:t xml:space="preserve"> </w:t>
      </w:r>
      <w:proofErr w:type="spellStart"/>
      <w:r>
        <w:rPr>
          <w:rFonts w:ascii="Times New Roman" w:hAnsi="Times New Roman"/>
          <w:sz w:val="24"/>
          <w:szCs w:val="24"/>
        </w:rPr>
        <w:t>Ushul</w:t>
      </w:r>
      <w:proofErr w:type="spellEnd"/>
      <w:r>
        <w:rPr>
          <w:rFonts w:ascii="Times New Roman" w:hAnsi="Times New Roman"/>
          <w:sz w:val="24"/>
          <w:szCs w:val="24"/>
        </w:rPr>
        <w:t xml:space="preserve"> </w:t>
      </w:r>
      <w:proofErr w:type="spellStart"/>
      <w:r>
        <w:rPr>
          <w:rFonts w:ascii="Times New Roman" w:hAnsi="Times New Roman"/>
          <w:sz w:val="24"/>
          <w:szCs w:val="24"/>
        </w:rPr>
        <w:t>Fiqih</w:t>
      </w:r>
      <w:proofErr w:type="spellEnd"/>
      <w:r>
        <w:rPr>
          <w:rFonts w:ascii="Times New Roman" w:hAnsi="Times New Roman"/>
          <w:sz w:val="24"/>
          <w:szCs w:val="24"/>
        </w:rPr>
        <w:t xml:space="preserve"> yang </w:t>
      </w:r>
      <w:proofErr w:type="spellStart"/>
      <w:r>
        <w:rPr>
          <w:rFonts w:ascii="Times New Roman" w:hAnsi="Times New Roman"/>
          <w:sz w:val="24"/>
          <w:szCs w:val="24"/>
        </w:rPr>
        <w:t>disampaikan</w:t>
      </w:r>
      <w:proofErr w:type="spellEnd"/>
      <w:r>
        <w:rPr>
          <w:rFonts w:ascii="Times New Roman" w:hAnsi="Times New Roman"/>
          <w:sz w:val="24"/>
          <w:szCs w:val="24"/>
        </w:rPr>
        <w:t xml:space="preserve"> oleh </w:t>
      </w:r>
      <w:proofErr w:type="spellStart"/>
      <w:r>
        <w:rPr>
          <w:rFonts w:ascii="Times New Roman" w:hAnsi="Times New Roman"/>
          <w:sz w:val="24"/>
          <w:szCs w:val="24"/>
        </w:rPr>
        <w:t>Syeikh</w:t>
      </w:r>
      <w:proofErr w:type="spellEnd"/>
      <w:r>
        <w:rPr>
          <w:rFonts w:ascii="Times New Roman" w:hAnsi="Times New Roman"/>
          <w:sz w:val="24"/>
          <w:szCs w:val="24"/>
        </w:rPr>
        <w:t xml:space="preserve"> Muhammad al-Amin as-</w:t>
      </w:r>
      <w:proofErr w:type="spellStart"/>
      <w:r>
        <w:rPr>
          <w:rFonts w:ascii="Times New Roman" w:hAnsi="Times New Roman"/>
          <w:sz w:val="24"/>
          <w:szCs w:val="24"/>
        </w:rPr>
        <w:t>Sinqithi</w:t>
      </w:r>
      <w:proofErr w:type="spellEnd"/>
      <w:r>
        <w:rPr>
          <w:rFonts w:ascii="Times New Roman" w:hAnsi="Times New Roman"/>
          <w:sz w:val="24"/>
          <w:szCs w:val="24"/>
        </w:rPr>
        <w:t xml:space="preserve">, </w:t>
      </w:r>
      <w:proofErr w:type="spellStart"/>
      <w:r>
        <w:rPr>
          <w:rFonts w:ascii="Times New Roman" w:hAnsi="Times New Roman"/>
          <w:sz w:val="24"/>
          <w:szCs w:val="24"/>
        </w:rPr>
        <w:t>yakni</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permaslahan</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di </w:t>
      </w:r>
      <w:proofErr w:type="spellStart"/>
      <w:r>
        <w:rPr>
          <w:rFonts w:ascii="Times New Roman" w:hAnsi="Times New Roman"/>
          <w:sz w:val="24"/>
          <w:szCs w:val="24"/>
        </w:rPr>
        <w:t>dalamnya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i/>
          <w:iCs/>
          <w:sz w:val="24"/>
          <w:szCs w:val="24"/>
        </w:rPr>
        <w:t>dloror</w:t>
      </w:r>
      <w:proofErr w:type="spellEnd"/>
      <w:r>
        <w:rPr>
          <w:rFonts w:ascii="Times New Roman" w:hAnsi="Times New Roman"/>
          <w:i/>
          <w:iCs/>
          <w:sz w:val="24"/>
          <w:szCs w:val="24"/>
        </w:rPr>
        <w:t xml:space="preserve"> </w:t>
      </w:r>
      <w:r>
        <w:rPr>
          <w:rFonts w:ascii="Times New Roman" w:hAnsi="Times New Roman"/>
          <w:sz w:val="24"/>
          <w:szCs w:val="24"/>
        </w:rPr>
        <w:t>(</w:t>
      </w:r>
      <w:proofErr w:type="spellStart"/>
      <w:r>
        <w:rPr>
          <w:rFonts w:ascii="Times New Roman" w:hAnsi="Times New Roman"/>
          <w:sz w:val="24"/>
          <w:szCs w:val="24"/>
        </w:rPr>
        <w:t>bahaya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orang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lain</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manfaatnya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bahayanya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manfaatnya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hukumnya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menajdi</w:t>
      </w:r>
      <w:proofErr w:type="spellEnd"/>
      <w:r>
        <w:rPr>
          <w:rFonts w:ascii="Times New Roman" w:hAnsi="Times New Roman"/>
          <w:sz w:val="24"/>
          <w:szCs w:val="24"/>
        </w:rPr>
        <w:t xml:space="preserve"> </w:t>
      </w:r>
      <w:proofErr w:type="spellStart"/>
      <w:r>
        <w:rPr>
          <w:rFonts w:ascii="Times New Roman" w:hAnsi="Times New Roman"/>
          <w:sz w:val="24"/>
          <w:szCs w:val="24"/>
        </w:rPr>
        <w:t>harom</w:t>
      </w:r>
      <w:proofErr w:type="spellEnd"/>
      <w:r>
        <w:rPr>
          <w:rFonts w:ascii="Times New Roman" w:hAnsi="Times New Roman"/>
          <w:sz w:val="24"/>
          <w:szCs w:val="24"/>
        </w:rPr>
        <w:t>:</w:t>
      </w:r>
    </w:p>
    <w:p w14:paraId="58DFCA72" w14:textId="77777777" w:rsidR="00794D0F" w:rsidRDefault="00000000">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واما ان يكون فيها نفع من جهة وضرر من جهة فان كان فيها ضرر وحده ولا نفع فيها او كان ضرره ارجح من نفعها او مساويا له فهي حرام لقوله صلى الله عليه وسلم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لا ضرر ولا ضرار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(مذكرة في اصول الفقه على روضة الناظر)</w:t>
      </w:r>
    </w:p>
    <w:p w14:paraId="1C665EF8" w14:textId="77777777" w:rsidR="00794D0F" w:rsidRDefault="00794D0F">
      <w:pPr>
        <w:jc w:val="both"/>
        <w:rPr>
          <w:rFonts w:ascii="Times New Roman" w:hAnsi="Times New Roman" w:cs="Times New Roman"/>
          <w:b/>
          <w:bCs/>
          <w:sz w:val="24"/>
          <w:szCs w:val="24"/>
        </w:rPr>
      </w:pPr>
    </w:p>
    <w:p w14:paraId="1E56049F" w14:textId="77777777" w:rsidR="00794D0F" w:rsidRDefault="00000000">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MEMUTUSKAN :</w:t>
      </w:r>
      <w:proofErr w:type="gramEnd"/>
    </w:p>
    <w:p w14:paraId="64FC07E6" w14:textId="77777777" w:rsidR="00794D0F" w:rsidRDefault="00794D0F">
      <w:pPr>
        <w:jc w:val="center"/>
        <w:rPr>
          <w:rFonts w:ascii="Times New Roman" w:hAnsi="Times New Roman" w:cs="Times New Roman"/>
          <w:b/>
          <w:bCs/>
          <w:sz w:val="24"/>
          <w:szCs w:val="24"/>
        </w:rPr>
      </w:pPr>
    </w:p>
    <w:p w14:paraId="33C7EEFA" w14:textId="77777777" w:rsidR="00794D0F" w:rsidRDefault="00000000">
      <w:pPr>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Menetapkan</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FATWA TENTANG HUKUM MEMBACA AL-QURAN DI TROTOAR</w:t>
      </w:r>
    </w:p>
    <w:p w14:paraId="1827C04B" w14:textId="77777777" w:rsidR="00794D0F" w:rsidRDefault="00794D0F">
      <w:pPr>
        <w:jc w:val="both"/>
        <w:rPr>
          <w:rFonts w:ascii="Times New Roman" w:hAnsi="Times New Roman" w:cs="Times New Roman"/>
          <w:b/>
          <w:bCs/>
          <w:sz w:val="24"/>
          <w:szCs w:val="24"/>
        </w:rPr>
      </w:pPr>
    </w:p>
    <w:p w14:paraId="4808BE0F" w14:textId="77777777" w:rsidR="00794D0F" w:rsidRDefault="00000000">
      <w:pPr>
        <w:jc w:val="both"/>
        <w:rPr>
          <w:rFonts w:ascii="Times New Roman" w:hAnsi="Times New Roman" w:cs="Times New Roman"/>
          <w:sz w:val="24"/>
          <w:szCs w:val="24"/>
        </w:rPr>
      </w:pPr>
      <w:proofErr w:type="spellStart"/>
      <w:proofErr w:type="gramStart"/>
      <w:r>
        <w:rPr>
          <w:rFonts w:ascii="Times New Roman" w:hAnsi="Times New Roman" w:cs="Times New Roman"/>
          <w:i/>
          <w:iCs/>
          <w:sz w:val="24"/>
          <w:szCs w:val="24"/>
        </w:rPr>
        <w:t>Pertama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gramEnd"/>
    </w:p>
    <w:p w14:paraId="127023DD" w14:textId="77777777" w:rsidR="00794D0F" w:rsidRDefault="00000000">
      <w:pPr>
        <w:numPr>
          <w:ilvl w:val="0"/>
          <w:numId w:val="6"/>
        </w:numPr>
        <w:ind w:leftChars="200" w:left="798" w:hangingChars="166" w:hanging="398"/>
        <w:jc w:val="both"/>
        <w:rPr>
          <w:rFonts w:ascii="Times New Roman" w:hAnsi="Times New Roman" w:cs="Times New Roman"/>
          <w:sz w:val="24"/>
          <w:szCs w:val="24"/>
        </w:rPr>
      </w:pP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di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dloror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orang dan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lain di </w:t>
      </w:r>
      <w:proofErr w:type="spellStart"/>
      <w:r>
        <w:rPr>
          <w:rFonts w:ascii="Times New Roman" w:hAnsi="Times New Roman" w:cs="Times New Roman"/>
          <w:sz w:val="24"/>
          <w:szCs w:val="24"/>
        </w:rPr>
        <w:t>sekitarnya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orang lain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agama;</w:t>
      </w:r>
    </w:p>
    <w:p w14:paraId="731C83AA" w14:textId="77777777" w:rsidR="00794D0F" w:rsidRDefault="00000000">
      <w:pPr>
        <w:numPr>
          <w:ilvl w:val="0"/>
          <w:numId w:val="6"/>
        </w:numPr>
        <w:ind w:leftChars="200" w:left="798" w:hangingChars="166" w:hanging="398"/>
        <w:jc w:val="both"/>
        <w:rPr>
          <w:rFonts w:ascii="Times New Roman" w:hAnsi="Times New Roman" w:cs="Times New Roman"/>
          <w:sz w:val="24"/>
          <w:szCs w:val="24"/>
        </w:rPr>
      </w:pP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kemuliaan</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masjid.</w:t>
      </w:r>
    </w:p>
    <w:p w14:paraId="27F3FB4F" w14:textId="77777777" w:rsidR="00794D0F" w:rsidRDefault="00794D0F">
      <w:pPr>
        <w:ind w:leftChars="34" w:left="68"/>
        <w:jc w:val="both"/>
        <w:rPr>
          <w:rFonts w:ascii="Times New Roman" w:hAnsi="Times New Roman" w:cs="Times New Roman"/>
          <w:sz w:val="24"/>
          <w:szCs w:val="24"/>
        </w:rPr>
      </w:pPr>
    </w:p>
    <w:p w14:paraId="55FCC490" w14:textId="77777777" w:rsidR="00794D0F" w:rsidRDefault="00000000">
      <w:pPr>
        <w:jc w:val="both"/>
        <w:rPr>
          <w:rFonts w:ascii="Times New Roman" w:hAnsi="Times New Roman" w:cs="Times New Roman"/>
          <w:sz w:val="24"/>
          <w:szCs w:val="24"/>
        </w:rPr>
      </w:pPr>
      <w:proofErr w:type="spellStart"/>
      <w:proofErr w:type="gramStart"/>
      <w:r>
        <w:rPr>
          <w:rFonts w:ascii="Times New Roman" w:hAnsi="Times New Roman" w:cs="Times New Roman"/>
          <w:i/>
          <w:iCs/>
          <w:sz w:val="24"/>
          <w:szCs w:val="24"/>
        </w:rPr>
        <w:t>Kedua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Hukum :</w:t>
      </w:r>
      <w:proofErr w:type="gramEnd"/>
    </w:p>
    <w:p w14:paraId="5D0DB15C" w14:textId="77777777" w:rsidR="00794D0F" w:rsidRDefault="00000000">
      <w:pPr>
        <w:numPr>
          <w:ilvl w:val="0"/>
          <w:numId w:val="7"/>
        </w:numPr>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al-Quran di </w:t>
      </w:r>
      <w:proofErr w:type="spellStart"/>
      <w:r>
        <w:rPr>
          <w:rFonts w:ascii="Times New Roman" w:hAnsi="Times New Roman" w:cs="Times New Roman"/>
          <w:sz w:val="24"/>
          <w:szCs w:val="24"/>
        </w:rPr>
        <w:t>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MAKRUH</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HARAM</w:t>
      </w:r>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manfaatnya</w:t>
      </w:r>
      <w:proofErr w:type="spellEnd"/>
      <w:r>
        <w:rPr>
          <w:rFonts w:ascii="Times New Roman" w:hAnsi="Times New Roman" w:cs="Times New Roman"/>
          <w:sz w:val="24"/>
          <w:szCs w:val="24"/>
        </w:rPr>
        <w:t>.</w:t>
      </w:r>
    </w:p>
    <w:p w14:paraId="715A0995" w14:textId="77777777" w:rsidR="00794D0F" w:rsidRDefault="00794D0F">
      <w:pPr>
        <w:ind w:leftChars="200" w:left="400"/>
        <w:jc w:val="both"/>
        <w:rPr>
          <w:rFonts w:ascii="Times New Roman" w:hAnsi="Times New Roman" w:cs="Times New Roman"/>
          <w:sz w:val="24"/>
          <w:szCs w:val="24"/>
        </w:rPr>
      </w:pPr>
    </w:p>
    <w:p w14:paraId="262EA04D" w14:textId="77777777" w:rsidR="00794D0F" w:rsidRDefault="00000000">
      <w:pPr>
        <w:jc w:val="both"/>
        <w:rPr>
          <w:rFonts w:ascii="Times New Roman" w:hAnsi="Times New Roman" w:cs="Times New Roman"/>
          <w:sz w:val="24"/>
          <w:szCs w:val="24"/>
        </w:rPr>
      </w:pPr>
      <w:proofErr w:type="spellStart"/>
      <w:r>
        <w:rPr>
          <w:rFonts w:ascii="Times New Roman" w:eastAsia="Cambria" w:hAnsi="Times New Roman" w:cs="Times New Roman"/>
          <w:i/>
          <w:iCs/>
          <w:color w:val="000000"/>
          <w:sz w:val="24"/>
          <w:szCs w:val="24"/>
          <w:lang w:bidi="ar"/>
        </w:rPr>
        <w:t>Ketiga</w:t>
      </w:r>
      <w:proofErr w:type="spellEnd"/>
      <w:r>
        <w:rPr>
          <w:rFonts w:ascii="Times New Roman" w:eastAsia="Cambria" w:hAnsi="Times New Roman" w:cs="Times New Roman"/>
          <w:i/>
          <w:iCs/>
          <w:color w:val="000000"/>
          <w:sz w:val="24"/>
          <w:szCs w:val="24"/>
          <w:lang w:bidi="ar"/>
        </w:rPr>
        <w:t xml:space="preserve">, </w:t>
      </w:r>
      <w:proofErr w:type="spellStart"/>
      <w:proofErr w:type="gramStart"/>
      <w:r>
        <w:rPr>
          <w:rFonts w:ascii="Times New Roman" w:eastAsia="Cambria" w:hAnsi="Times New Roman" w:cs="Times New Roman"/>
          <w:color w:val="000000"/>
          <w:sz w:val="24"/>
          <w:szCs w:val="24"/>
          <w:lang w:bidi="ar"/>
        </w:rPr>
        <w:t>Rekomendasi</w:t>
      </w:r>
      <w:proofErr w:type="spellEnd"/>
      <w:r>
        <w:rPr>
          <w:rFonts w:ascii="Times New Roman" w:eastAsia="Cambria" w:hAnsi="Times New Roman" w:cs="Times New Roman"/>
          <w:color w:val="000000"/>
          <w:sz w:val="24"/>
          <w:szCs w:val="24"/>
          <w:lang w:bidi="ar"/>
        </w:rPr>
        <w:t xml:space="preserve"> :</w:t>
      </w:r>
      <w:proofErr w:type="gramEnd"/>
    </w:p>
    <w:p w14:paraId="65C87785" w14:textId="77777777" w:rsidR="00794D0F" w:rsidRDefault="00000000">
      <w:pPr>
        <w:numPr>
          <w:ilvl w:val="0"/>
          <w:numId w:val="8"/>
        </w:numPr>
        <w:ind w:leftChars="200" w:left="400"/>
        <w:jc w:val="both"/>
        <w:rPr>
          <w:rFonts w:ascii="Times New Roman" w:eastAsia="Cambria" w:hAnsi="Times New Roman" w:cs="Times New Roman"/>
          <w:color w:val="000000"/>
          <w:sz w:val="24"/>
          <w:szCs w:val="24"/>
          <w:lang w:bidi="ar"/>
        </w:rPr>
      </w:pPr>
      <w:proofErr w:type="spellStart"/>
      <w:r>
        <w:rPr>
          <w:rFonts w:ascii="Times New Roman" w:eastAsia="Cambria" w:hAnsi="Times New Roman" w:cs="Times New Roman"/>
          <w:color w:val="000000"/>
          <w:sz w:val="24"/>
          <w:szCs w:val="24"/>
          <w:lang w:bidi="ar"/>
        </w:rPr>
        <w:lastRenderedPageBreak/>
        <w:t>Melakukan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aktifitas</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membaca</w:t>
      </w:r>
      <w:proofErr w:type="spellEnd"/>
      <w:r>
        <w:rPr>
          <w:rFonts w:ascii="Times New Roman" w:eastAsia="Cambria" w:hAnsi="Times New Roman" w:cs="Times New Roman"/>
          <w:color w:val="000000"/>
          <w:sz w:val="24"/>
          <w:szCs w:val="24"/>
          <w:lang w:bidi="ar"/>
        </w:rPr>
        <w:t xml:space="preserve"> al-Quran di </w:t>
      </w:r>
      <w:proofErr w:type="spellStart"/>
      <w:r>
        <w:rPr>
          <w:rFonts w:ascii="Times New Roman" w:eastAsia="Cambria" w:hAnsi="Times New Roman" w:cs="Times New Roman"/>
          <w:color w:val="000000"/>
          <w:sz w:val="24"/>
          <w:szCs w:val="24"/>
          <w:lang w:bidi="ar"/>
        </w:rPr>
        <w:t>tempat</w:t>
      </w:r>
      <w:proofErr w:type="spellEnd"/>
      <w:r>
        <w:rPr>
          <w:rFonts w:ascii="Times New Roman" w:eastAsia="Cambria" w:hAnsi="Times New Roman" w:cs="Times New Roman"/>
          <w:color w:val="000000"/>
          <w:sz w:val="24"/>
          <w:szCs w:val="24"/>
          <w:lang w:bidi="ar"/>
        </w:rPr>
        <w:t xml:space="preserve"> yang </w:t>
      </w:r>
      <w:proofErr w:type="spellStart"/>
      <w:r>
        <w:rPr>
          <w:rFonts w:ascii="Times New Roman" w:eastAsia="Cambria" w:hAnsi="Times New Roman" w:cs="Times New Roman"/>
          <w:color w:val="000000"/>
          <w:sz w:val="24"/>
          <w:szCs w:val="24"/>
          <w:lang w:bidi="ar"/>
        </w:rPr>
        <w:t>mulia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suci</w:t>
      </w:r>
      <w:proofErr w:type="spellEnd"/>
      <w:r>
        <w:rPr>
          <w:rFonts w:ascii="Times New Roman" w:eastAsia="Cambria" w:hAnsi="Times New Roman" w:cs="Times New Roman"/>
          <w:color w:val="000000"/>
          <w:sz w:val="24"/>
          <w:szCs w:val="24"/>
          <w:lang w:bidi="ar"/>
        </w:rPr>
        <w:t xml:space="preserve">, dan </w:t>
      </w:r>
      <w:proofErr w:type="spellStart"/>
      <w:r>
        <w:rPr>
          <w:rFonts w:ascii="Times New Roman" w:eastAsia="Cambria" w:hAnsi="Times New Roman" w:cs="Times New Roman"/>
          <w:color w:val="000000"/>
          <w:sz w:val="24"/>
          <w:szCs w:val="24"/>
          <w:lang w:bidi="ar"/>
        </w:rPr>
        <w:t>tidak</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mengganggu</w:t>
      </w:r>
      <w:proofErr w:type="spellEnd"/>
      <w:r>
        <w:rPr>
          <w:rFonts w:ascii="Times New Roman" w:eastAsia="Cambria" w:hAnsi="Times New Roman" w:cs="Times New Roman"/>
          <w:color w:val="000000"/>
          <w:sz w:val="24"/>
          <w:szCs w:val="24"/>
          <w:lang w:bidi="ar"/>
        </w:rPr>
        <w:t xml:space="preserve"> orang </w:t>
      </w:r>
      <w:proofErr w:type="spellStart"/>
      <w:r>
        <w:rPr>
          <w:rFonts w:ascii="Times New Roman" w:eastAsia="Cambria" w:hAnsi="Times New Roman" w:cs="Times New Roman"/>
          <w:color w:val="000000"/>
          <w:sz w:val="24"/>
          <w:szCs w:val="24"/>
          <w:lang w:bidi="ar"/>
        </w:rPr>
        <w:t>atau</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aktifitas</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lainnya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seperti</w:t>
      </w:r>
      <w:proofErr w:type="spellEnd"/>
      <w:r>
        <w:rPr>
          <w:rFonts w:ascii="Times New Roman" w:eastAsia="Cambria" w:hAnsi="Times New Roman" w:cs="Times New Roman"/>
          <w:color w:val="000000"/>
          <w:sz w:val="24"/>
          <w:szCs w:val="24"/>
          <w:lang w:bidi="ar"/>
        </w:rPr>
        <w:t xml:space="preserve"> di masjid </w:t>
      </w:r>
      <w:proofErr w:type="spellStart"/>
      <w:r>
        <w:rPr>
          <w:rFonts w:ascii="Times New Roman" w:eastAsia="Cambria" w:hAnsi="Times New Roman" w:cs="Times New Roman"/>
          <w:color w:val="000000"/>
          <w:sz w:val="24"/>
          <w:szCs w:val="24"/>
          <w:lang w:bidi="ar"/>
        </w:rPr>
        <w:t>dengan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kondisi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tidak</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mngganggu</w:t>
      </w:r>
      <w:proofErr w:type="spellEnd"/>
      <w:r>
        <w:rPr>
          <w:rFonts w:ascii="Times New Roman" w:eastAsia="Cambria" w:hAnsi="Times New Roman" w:cs="Times New Roman"/>
          <w:color w:val="000000"/>
          <w:sz w:val="24"/>
          <w:szCs w:val="24"/>
          <w:lang w:bidi="ar"/>
        </w:rPr>
        <w:t xml:space="preserve"> orang lain, </w:t>
      </w:r>
      <w:proofErr w:type="spellStart"/>
      <w:r>
        <w:rPr>
          <w:rFonts w:ascii="Times New Roman" w:eastAsia="Cambria" w:hAnsi="Times New Roman" w:cs="Times New Roman"/>
          <w:color w:val="000000"/>
          <w:sz w:val="24"/>
          <w:szCs w:val="24"/>
          <w:lang w:bidi="ar"/>
        </w:rPr>
        <w:t>seperti</w:t>
      </w:r>
      <w:proofErr w:type="spellEnd"/>
      <w:r>
        <w:rPr>
          <w:rFonts w:ascii="Times New Roman" w:eastAsia="Cambria" w:hAnsi="Times New Roman" w:cs="Times New Roman"/>
          <w:color w:val="000000"/>
          <w:sz w:val="24"/>
          <w:szCs w:val="24"/>
          <w:lang w:bidi="ar"/>
        </w:rPr>
        <w:t xml:space="preserve"> yang </w:t>
      </w:r>
      <w:proofErr w:type="spellStart"/>
      <w:r>
        <w:rPr>
          <w:rFonts w:ascii="Times New Roman" w:eastAsia="Cambria" w:hAnsi="Times New Roman" w:cs="Times New Roman"/>
          <w:color w:val="000000"/>
          <w:sz w:val="24"/>
          <w:szCs w:val="24"/>
          <w:lang w:bidi="ar"/>
        </w:rPr>
        <w:t>sedang</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tidur</w:t>
      </w:r>
      <w:proofErr w:type="spellEnd"/>
      <w:r>
        <w:rPr>
          <w:rFonts w:ascii="Times New Roman" w:eastAsia="Cambria" w:hAnsi="Times New Roman" w:cs="Times New Roman"/>
          <w:color w:val="000000"/>
          <w:sz w:val="24"/>
          <w:szCs w:val="24"/>
          <w:lang w:bidi="ar"/>
        </w:rPr>
        <w:t>.</w:t>
      </w:r>
    </w:p>
    <w:p w14:paraId="569E2971" w14:textId="77777777" w:rsidR="00794D0F" w:rsidRDefault="00000000">
      <w:pPr>
        <w:numPr>
          <w:ilvl w:val="0"/>
          <w:numId w:val="8"/>
        </w:numPr>
        <w:ind w:leftChars="200" w:left="400"/>
        <w:jc w:val="both"/>
        <w:rPr>
          <w:rFonts w:ascii="Times New Roman" w:eastAsia="Cambria" w:hAnsi="Times New Roman" w:cs="Times New Roman"/>
          <w:color w:val="000000"/>
          <w:sz w:val="24"/>
          <w:szCs w:val="24"/>
          <w:lang w:bidi="ar"/>
        </w:rPr>
      </w:pPr>
      <w:proofErr w:type="spellStart"/>
      <w:r>
        <w:rPr>
          <w:rFonts w:ascii="Times New Roman" w:eastAsia="Cambria" w:hAnsi="Times New Roman" w:cs="Times New Roman"/>
          <w:color w:val="000000"/>
          <w:sz w:val="24"/>
          <w:szCs w:val="24"/>
          <w:lang w:bidi="ar"/>
        </w:rPr>
        <w:t>Melakukan</w:t>
      </w:r>
      <w:proofErr w:type="spellEnd"/>
      <w:r>
        <w:rPr>
          <w:rFonts w:ascii="Times New Roman" w:eastAsia="Cambria" w:hAnsi="Times New Roman" w:cs="Times New Roman"/>
          <w:color w:val="000000"/>
          <w:sz w:val="24"/>
          <w:szCs w:val="24"/>
          <w:lang w:bidi="ar"/>
        </w:rPr>
        <w:t xml:space="preserve"> ibadah </w:t>
      </w:r>
      <w:proofErr w:type="spellStart"/>
      <w:r>
        <w:rPr>
          <w:rFonts w:ascii="Times New Roman" w:eastAsia="Cambria" w:hAnsi="Times New Roman" w:cs="Times New Roman"/>
          <w:color w:val="000000"/>
          <w:sz w:val="24"/>
          <w:szCs w:val="24"/>
          <w:lang w:bidi="ar"/>
        </w:rPr>
        <w:t>harus</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memperhatikan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asepk</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eksternalnya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yakni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tidak</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sampai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menimbulkan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i/>
          <w:iCs/>
          <w:color w:val="000000"/>
          <w:sz w:val="24"/>
          <w:szCs w:val="24"/>
          <w:lang w:bidi="ar"/>
        </w:rPr>
        <w:t>dloror</w:t>
      </w:r>
      <w:proofErr w:type="spellEnd"/>
      <w:r>
        <w:rPr>
          <w:rFonts w:ascii="Times New Roman" w:eastAsia="Cambria" w:hAnsi="Times New Roman" w:cs="Times New Roman"/>
          <w:i/>
          <w:iCs/>
          <w:color w:val="000000"/>
          <w:sz w:val="24"/>
          <w:szCs w:val="24"/>
          <w:lang w:bidi="ar"/>
        </w:rPr>
        <w:t xml:space="preserve"> </w:t>
      </w:r>
      <w:r>
        <w:rPr>
          <w:rFonts w:ascii="Times New Roman" w:eastAsia="Cambria" w:hAnsi="Times New Roman" w:cs="Times New Roman"/>
          <w:color w:val="000000"/>
          <w:sz w:val="24"/>
          <w:szCs w:val="24"/>
          <w:lang w:bidi="ar"/>
        </w:rPr>
        <w:t>(</w:t>
      </w:r>
      <w:proofErr w:type="spellStart"/>
      <w:r>
        <w:rPr>
          <w:rFonts w:ascii="Times New Roman" w:eastAsia="Cambria" w:hAnsi="Times New Roman" w:cs="Times New Roman"/>
          <w:color w:val="000000"/>
          <w:sz w:val="24"/>
          <w:szCs w:val="24"/>
          <w:lang w:bidi="ar"/>
        </w:rPr>
        <w:t>bahaya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bagi</w:t>
      </w:r>
      <w:proofErr w:type="spellEnd"/>
      <w:r>
        <w:rPr>
          <w:rFonts w:ascii="Times New Roman" w:eastAsia="Cambria" w:hAnsi="Times New Roman" w:cs="Times New Roman"/>
          <w:color w:val="000000"/>
          <w:sz w:val="24"/>
          <w:szCs w:val="24"/>
          <w:lang w:bidi="ar"/>
        </w:rPr>
        <w:t xml:space="preserve"> di </w:t>
      </w:r>
      <w:proofErr w:type="spellStart"/>
      <w:r>
        <w:rPr>
          <w:rFonts w:ascii="Times New Roman" w:eastAsia="Cambria" w:hAnsi="Times New Roman" w:cs="Times New Roman"/>
          <w:color w:val="000000"/>
          <w:sz w:val="24"/>
          <w:szCs w:val="24"/>
          <w:lang w:bidi="ar"/>
        </w:rPr>
        <w:t>sekitarnya</w:t>
      </w:r>
      <w:proofErr w:type="spellEnd"/>
      <w:r>
        <w:rPr>
          <w:rFonts w:ascii="Times New Roman" w:eastAsia="Cambria" w:hAnsi="Times New Roman" w:cs="Times New Roman"/>
          <w:color w:val="000000"/>
          <w:sz w:val="24"/>
          <w:szCs w:val="24"/>
          <w:lang w:bidi="ar"/>
        </w:rPr>
        <w:t>.</w:t>
      </w:r>
    </w:p>
    <w:p w14:paraId="0CA8C51F" w14:textId="77777777" w:rsidR="00794D0F" w:rsidRDefault="00794D0F">
      <w:pPr>
        <w:jc w:val="both"/>
        <w:rPr>
          <w:rFonts w:ascii="Times New Roman" w:hAnsi="Times New Roman" w:cs="Times New Roman"/>
          <w:sz w:val="24"/>
          <w:szCs w:val="24"/>
        </w:rPr>
      </w:pPr>
    </w:p>
    <w:p w14:paraId="419EED69" w14:textId="77777777" w:rsidR="00794D0F" w:rsidRDefault="00000000">
      <w:pPr>
        <w:bidi/>
        <w:jc w:val="both"/>
        <w:rPr>
          <w:rFonts w:ascii="Times New Roman" w:hAnsi="Times New Roman" w:cs="Times New Roman"/>
          <w:sz w:val="24"/>
          <w:szCs w:val="24"/>
        </w:rPr>
      </w:pP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di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w:t>
      </w:r>
      <w:proofErr w:type="spellEnd"/>
    </w:p>
    <w:p w14:paraId="0906A300" w14:textId="77777777" w:rsidR="00794D0F" w:rsidRDefault="00000000">
      <w:pPr>
        <w:bidi/>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proofErr w:type="gram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19 Ramadhan 1443 H/21 April 2022</w:t>
      </w:r>
    </w:p>
    <w:p w14:paraId="5EA7DFE9" w14:textId="77777777" w:rsidR="00794D0F" w:rsidRDefault="00794D0F">
      <w:pPr>
        <w:bidi/>
        <w:jc w:val="both"/>
        <w:rPr>
          <w:rFonts w:ascii="Times New Roman" w:hAnsi="Times New Roman" w:cs="Times New Roman"/>
          <w:sz w:val="24"/>
          <w:szCs w:val="24"/>
        </w:rPr>
      </w:pPr>
    </w:p>
    <w:p w14:paraId="6945CE3A" w14:textId="77777777" w:rsidR="00794D0F" w:rsidRDefault="00000000">
      <w:pPr>
        <w:bidi/>
        <w:jc w:val="center"/>
        <w:rPr>
          <w:rFonts w:ascii="Times New Roman" w:hAnsi="Times New Roman" w:cs="Times New Roman"/>
          <w:b/>
          <w:bCs/>
          <w:sz w:val="24"/>
          <w:szCs w:val="24"/>
        </w:rPr>
      </w:pPr>
      <w:r>
        <w:rPr>
          <w:rFonts w:ascii="Times New Roman" w:hAnsi="Times New Roman" w:cs="Times New Roman"/>
          <w:b/>
          <w:bCs/>
          <w:sz w:val="24"/>
          <w:szCs w:val="24"/>
        </w:rPr>
        <w:t>MAJELIS ULAMA INDONESIA PROV. BANTEN</w:t>
      </w:r>
    </w:p>
    <w:p w14:paraId="36056615" w14:textId="77777777" w:rsidR="00794D0F" w:rsidRDefault="00000000">
      <w:pPr>
        <w:bidi/>
        <w:jc w:val="center"/>
        <w:rPr>
          <w:rFonts w:ascii="Times New Roman" w:hAnsi="Times New Roman" w:cs="Times New Roman"/>
          <w:b/>
          <w:bCs/>
          <w:sz w:val="24"/>
          <w:szCs w:val="24"/>
        </w:rPr>
      </w:pPr>
      <w:r>
        <w:rPr>
          <w:rFonts w:ascii="Times New Roman" w:hAnsi="Times New Roman" w:cs="Times New Roman"/>
          <w:b/>
          <w:bCs/>
          <w:sz w:val="24"/>
          <w:szCs w:val="24"/>
        </w:rPr>
        <w:t>KOMISI FATWA</w:t>
      </w:r>
    </w:p>
    <w:p w14:paraId="0829F366" w14:textId="77777777" w:rsidR="00794D0F" w:rsidRDefault="00794D0F">
      <w:pPr>
        <w:bidi/>
        <w:jc w:val="both"/>
        <w:rPr>
          <w:rFonts w:ascii="Times New Roman" w:hAnsi="Times New Roman" w:cs="Times New Roman"/>
          <w:sz w:val="24"/>
          <w:szCs w:val="24"/>
        </w:rPr>
      </w:pPr>
    </w:p>
    <w:tbl>
      <w:tblPr>
        <w:tblStyle w:val="TableGrid"/>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4261"/>
        <w:gridCol w:w="4261"/>
      </w:tblGrid>
      <w:tr w:rsidR="00794D0F" w14:paraId="2FC62B8B" w14:textId="77777777">
        <w:tc>
          <w:tcPr>
            <w:tcW w:w="4261" w:type="dxa"/>
          </w:tcPr>
          <w:p w14:paraId="4C6B3345" w14:textId="77777777" w:rsidR="00794D0F" w:rsidRDefault="00000000">
            <w:pPr>
              <w:bidi/>
              <w:jc w:val="center"/>
              <w:rPr>
                <w:rFonts w:ascii="Times New Roman" w:hAnsi="Times New Roman" w:cs="Times New Roman"/>
                <w:sz w:val="24"/>
                <w:szCs w:val="24"/>
              </w:rPr>
            </w:pPr>
            <w:proofErr w:type="spellStart"/>
            <w:r>
              <w:rPr>
                <w:rFonts w:ascii="Times New Roman" w:hAnsi="Times New Roman" w:cs="Times New Roman"/>
                <w:sz w:val="24"/>
                <w:szCs w:val="24"/>
              </w:rPr>
              <w:t>Sekretaris</w:t>
            </w:r>
            <w:proofErr w:type="spellEnd"/>
          </w:p>
          <w:p w14:paraId="479AC624" w14:textId="77777777" w:rsidR="00794D0F" w:rsidRDefault="00794D0F">
            <w:pPr>
              <w:bidi/>
              <w:jc w:val="center"/>
              <w:rPr>
                <w:rFonts w:ascii="Times New Roman" w:hAnsi="Times New Roman" w:cs="Times New Roman"/>
                <w:sz w:val="24"/>
                <w:szCs w:val="24"/>
              </w:rPr>
            </w:pPr>
          </w:p>
          <w:p w14:paraId="17B03862" w14:textId="77777777" w:rsidR="00794D0F" w:rsidRDefault="00794D0F">
            <w:pPr>
              <w:bidi/>
              <w:jc w:val="center"/>
              <w:rPr>
                <w:rFonts w:ascii="Times New Roman" w:hAnsi="Times New Roman" w:cs="Times New Roman"/>
                <w:sz w:val="24"/>
                <w:szCs w:val="24"/>
              </w:rPr>
            </w:pPr>
          </w:p>
          <w:p w14:paraId="5E6FD141" w14:textId="77777777" w:rsidR="00794D0F" w:rsidRDefault="00794D0F">
            <w:pPr>
              <w:bidi/>
              <w:jc w:val="center"/>
              <w:rPr>
                <w:rFonts w:ascii="Times New Roman" w:hAnsi="Times New Roman" w:cs="Times New Roman"/>
                <w:sz w:val="24"/>
                <w:szCs w:val="24"/>
              </w:rPr>
            </w:pPr>
          </w:p>
          <w:p w14:paraId="02BB99A9" w14:textId="77777777" w:rsidR="00794D0F" w:rsidRDefault="00794D0F">
            <w:pPr>
              <w:bidi/>
              <w:jc w:val="center"/>
              <w:rPr>
                <w:rFonts w:ascii="Times New Roman" w:hAnsi="Times New Roman" w:cs="Times New Roman"/>
                <w:sz w:val="24"/>
                <w:szCs w:val="24"/>
              </w:rPr>
            </w:pPr>
          </w:p>
          <w:p w14:paraId="7202A336" w14:textId="77777777" w:rsidR="00794D0F" w:rsidRDefault="00794D0F">
            <w:pPr>
              <w:bidi/>
              <w:jc w:val="center"/>
              <w:rPr>
                <w:rFonts w:ascii="Times New Roman" w:hAnsi="Times New Roman" w:cs="Times New Roman"/>
                <w:sz w:val="24"/>
                <w:szCs w:val="24"/>
              </w:rPr>
            </w:pPr>
          </w:p>
          <w:p w14:paraId="6A3C3F02" w14:textId="77777777" w:rsidR="00794D0F" w:rsidRDefault="00000000">
            <w:pPr>
              <w:numPr>
                <w:ilvl w:val="0"/>
                <w:numId w:val="9"/>
              </w:numPr>
              <w:jc w:val="center"/>
              <w:rPr>
                <w:rFonts w:ascii="Times New Roman" w:hAnsi="Times New Roman" w:cs="Times New Roman"/>
                <w:sz w:val="24"/>
                <w:szCs w:val="24"/>
                <w:cs/>
              </w:rPr>
            </w:pPr>
            <w:r>
              <w:rPr>
                <w:rFonts w:ascii="Times New Roman" w:hAnsi="Times New Roman" w:cs="Times New Roman"/>
                <w:sz w:val="24"/>
                <w:szCs w:val="24"/>
              </w:rPr>
              <w:t xml:space="preserve">Ahmad Irsyad Al Faruq, </w:t>
            </w:r>
            <w:proofErr w:type="spellStart"/>
            <w:proofErr w:type="gramStart"/>
            <w:r>
              <w:rPr>
                <w:rFonts w:ascii="Times New Roman" w:hAnsi="Times New Roman" w:cs="Times New Roman"/>
                <w:sz w:val="24"/>
                <w:szCs w:val="24"/>
              </w:rPr>
              <w:t>M.Ag</w:t>
            </w:r>
            <w:proofErr w:type="spellEnd"/>
            <w:proofErr w:type="gramEnd"/>
          </w:p>
        </w:tc>
        <w:tc>
          <w:tcPr>
            <w:tcW w:w="4261" w:type="dxa"/>
          </w:tcPr>
          <w:p w14:paraId="244A3254" w14:textId="596535AB" w:rsidR="00794D0F" w:rsidRDefault="00000000">
            <w:pPr>
              <w:bidi/>
              <w:jc w:val="center"/>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sidR="00B70DF2">
              <w:rPr>
                <w:noProof/>
              </w:rPr>
              <w:drawing>
                <wp:anchor distT="0" distB="0" distL="114300" distR="114300" simplePos="0" relativeHeight="251653120" behindDoc="0" locked="0" layoutInCell="1" allowOverlap="1" wp14:anchorId="49333BDB" wp14:editId="1C4C4B27">
                  <wp:simplePos x="0" y="0"/>
                  <wp:positionH relativeFrom="column">
                    <wp:posOffset>2748915</wp:posOffset>
                  </wp:positionH>
                  <wp:positionV relativeFrom="paragraph">
                    <wp:posOffset>3175</wp:posOffset>
                  </wp:positionV>
                  <wp:extent cx="2515235" cy="1493520"/>
                  <wp:effectExtent l="0" t="0" r="0" b="0"/>
                  <wp:wrapNone/>
                  <wp:docPr id="1047250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50305" name="Picture 5"/>
                          <pic:cNvPicPr>
                            <a:picLocks noChangeAspect="1"/>
                          </pic:cNvPicPr>
                        </pic:nvPicPr>
                        <pic:blipFill rotWithShape="1">
                          <a:blip r:embed="rId10" cstate="print">
                            <a:clrChange>
                              <a:clrFrom>
                                <a:srgbClr val="D2D0C3"/>
                              </a:clrFrom>
                              <a:clrTo>
                                <a:srgbClr val="D2D0C3">
                                  <a:alpha val="0"/>
                                </a:srgbClr>
                              </a:clrTo>
                            </a:clrChange>
                            <a:extLst>
                              <a:ext uri="{28A0092B-C50C-407E-A947-70E740481C1C}">
                                <a14:useLocalDpi xmlns:a14="http://schemas.microsoft.com/office/drawing/2010/main" val="0"/>
                              </a:ext>
                            </a:extLst>
                          </a:blip>
                          <a:srcRect l="6483" t="18755" r="19642" b="5462"/>
                          <a:stretch>
                            <a:fillRect/>
                          </a:stretch>
                        </pic:blipFill>
                        <pic:spPr bwMode="auto">
                          <a:xfrm>
                            <a:off x="0" y="0"/>
                            <a:ext cx="2515235" cy="1493520"/>
                          </a:xfrm>
                          <a:prstGeom prst="rect">
                            <a:avLst/>
                          </a:prstGeom>
                          <a:ln>
                            <a:noFill/>
                          </a:ln>
                          <a:extLst>
                            <a:ext uri="{53640926-AAD7-44D8-BBD7-CCE9431645EC}">
                              <a14:shadowObscured xmlns:a14="http://schemas.microsoft.com/office/drawing/2010/main"/>
                            </a:ext>
                          </a:extLst>
                        </pic:spPr>
                      </pic:pic>
                    </a:graphicData>
                  </a:graphic>
                </wp:anchor>
              </w:drawing>
            </w:r>
            <w:r w:rsidR="00B70DF2">
              <w:rPr>
                <w:noProof/>
              </w:rPr>
              <w:drawing>
                <wp:anchor distT="0" distB="0" distL="114300" distR="114300" simplePos="0" relativeHeight="251659264" behindDoc="0" locked="0" layoutInCell="1" allowOverlap="1" wp14:anchorId="65CCB067" wp14:editId="5DCB91BD">
                  <wp:simplePos x="0" y="0"/>
                  <wp:positionH relativeFrom="column">
                    <wp:posOffset>-3175</wp:posOffset>
                  </wp:positionH>
                  <wp:positionV relativeFrom="paragraph">
                    <wp:posOffset>90805</wp:posOffset>
                  </wp:positionV>
                  <wp:extent cx="2832100" cy="1707515"/>
                  <wp:effectExtent l="0" t="0" r="0" b="0"/>
                  <wp:wrapNone/>
                  <wp:docPr id="2251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680" name="Picture 6"/>
                          <pic:cNvPicPr>
                            <a:picLocks noChangeAspect="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32100" cy="1707515"/>
                          </a:xfrm>
                          <a:prstGeom prst="rect">
                            <a:avLst/>
                          </a:prstGeom>
                        </pic:spPr>
                      </pic:pic>
                    </a:graphicData>
                  </a:graphic>
                </wp:anchor>
              </w:drawing>
            </w:r>
          </w:p>
          <w:p w14:paraId="4D798AFE" w14:textId="77777777" w:rsidR="00794D0F" w:rsidRDefault="00794D0F">
            <w:pPr>
              <w:bidi/>
              <w:jc w:val="center"/>
              <w:rPr>
                <w:rFonts w:ascii="Times New Roman" w:hAnsi="Times New Roman" w:cs="Times New Roman"/>
                <w:sz w:val="24"/>
                <w:szCs w:val="24"/>
              </w:rPr>
            </w:pPr>
          </w:p>
          <w:p w14:paraId="4AD6213E" w14:textId="77777777" w:rsidR="00794D0F" w:rsidRDefault="00794D0F">
            <w:pPr>
              <w:bidi/>
              <w:jc w:val="center"/>
              <w:rPr>
                <w:rFonts w:ascii="Times New Roman" w:hAnsi="Times New Roman" w:cs="Times New Roman"/>
                <w:sz w:val="24"/>
                <w:szCs w:val="24"/>
              </w:rPr>
            </w:pPr>
          </w:p>
          <w:p w14:paraId="13C621BD" w14:textId="77777777" w:rsidR="00794D0F" w:rsidRDefault="00794D0F">
            <w:pPr>
              <w:bidi/>
              <w:jc w:val="center"/>
              <w:rPr>
                <w:rFonts w:ascii="Times New Roman" w:hAnsi="Times New Roman" w:cs="Times New Roman"/>
                <w:sz w:val="24"/>
                <w:szCs w:val="24"/>
              </w:rPr>
            </w:pPr>
          </w:p>
          <w:p w14:paraId="33091DD0" w14:textId="77777777" w:rsidR="00794D0F" w:rsidRDefault="00794D0F">
            <w:pPr>
              <w:bidi/>
              <w:jc w:val="center"/>
              <w:rPr>
                <w:rFonts w:ascii="Times New Roman" w:hAnsi="Times New Roman" w:cs="Times New Roman"/>
                <w:sz w:val="24"/>
                <w:szCs w:val="24"/>
              </w:rPr>
            </w:pPr>
          </w:p>
          <w:p w14:paraId="7FC97958" w14:textId="77777777" w:rsidR="00794D0F" w:rsidRDefault="00794D0F">
            <w:pPr>
              <w:bidi/>
              <w:jc w:val="center"/>
              <w:rPr>
                <w:rFonts w:ascii="Times New Roman" w:hAnsi="Times New Roman" w:cs="Times New Roman"/>
                <w:sz w:val="24"/>
                <w:szCs w:val="24"/>
              </w:rPr>
            </w:pPr>
          </w:p>
          <w:p w14:paraId="6F411B6E" w14:textId="77777777" w:rsidR="00794D0F" w:rsidRDefault="00000000">
            <w:pPr>
              <w:bidi/>
              <w:jc w:val="center"/>
              <w:rPr>
                <w:rFonts w:ascii="Times New Roman" w:hAnsi="Times New Roman" w:cs="Times New Roman"/>
                <w:sz w:val="24"/>
                <w:szCs w:val="24"/>
                <w:cs/>
              </w:rPr>
            </w:pPr>
            <w:r>
              <w:rPr>
                <w:rFonts w:ascii="Times New Roman" w:hAnsi="Times New Roman" w:cs="Times New Roman"/>
                <w:sz w:val="24"/>
                <w:szCs w:val="24"/>
              </w:rPr>
              <w:t xml:space="preserve">KH. </w:t>
            </w:r>
            <w:proofErr w:type="spellStart"/>
            <w:r>
              <w:rPr>
                <w:rFonts w:ascii="Times New Roman" w:hAnsi="Times New Roman" w:cs="Times New Roman"/>
                <w:sz w:val="24"/>
                <w:szCs w:val="24"/>
              </w:rPr>
              <w:t>Imaduddin</w:t>
            </w:r>
            <w:proofErr w:type="spellEnd"/>
            <w:r>
              <w:rPr>
                <w:rFonts w:ascii="Times New Roman" w:hAnsi="Times New Roman" w:cs="Times New Roman"/>
                <w:sz w:val="24"/>
                <w:szCs w:val="24"/>
              </w:rPr>
              <w:t xml:space="preserve"> Usman, M.A.</w:t>
            </w:r>
          </w:p>
        </w:tc>
      </w:tr>
      <w:tr w:rsidR="00794D0F" w14:paraId="5787DC29" w14:textId="77777777">
        <w:tc>
          <w:tcPr>
            <w:tcW w:w="4261" w:type="dxa"/>
          </w:tcPr>
          <w:p w14:paraId="60815294" w14:textId="1AC8B891" w:rsidR="00794D0F" w:rsidRDefault="00B70DF2">
            <w:pPr>
              <w:bidi/>
              <w:jc w:val="center"/>
              <w:rPr>
                <w:rFonts w:ascii="Times New Roman" w:hAnsi="Times New Roman" w:cs="Times New Roman"/>
                <w:sz w:val="24"/>
                <w:szCs w:val="24"/>
              </w:rPr>
            </w:pPr>
            <w:r>
              <w:rPr>
                <w:noProof/>
              </w:rPr>
              <w:drawing>
                <wp:anchor distT="0" distB="0" distL="114300" distR="114300" simplePos="0" relativeHeight="251656192" behindDoc="0" locked="0" layoutInCell="1" allowOverlap="1" wp14:anchorId="12E90C36" wp14:editId="4F91829B">
                  <wp:simplePos x="0" y="0"/>
                  <wp:positionH relativeFrom="column">
                    <wp:posOffset>175977</wp:posOffset>
                  </wp:positionH>
                  <wp:positionV relativeFrom="paragraph">
                    <wp:posOffset>-165818</wp:posOffset>
                  </wp:positionV>
                  <wp:extent cx="2151380" cy="1447800"/>
                  <wp:effectExtent l="0" t="0" r="0" b="0"/>
                  <wp:wrapNone/>
                  <wp:docPr id="12895118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11851" name="Picture 4"/>
                          <pic:cNvPicPr>
                            <a:picLocks noChangeAspect="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51380" cy="1447800"/>
                          </a:xfrm>
                          <a:prstGeom prst="rect">
                            <a:avLst/>
                          </a:prstGeom>
                        </pic:spPr>
                      </pic:pic>
                    </a:graphicData>
                  </a:graphic>
                </wp:anchor>
              </w:drawing>
            </w:r>
            <w:proofErr w:type="spellStart"/>
            <w:r w:rsidR="00000000">
              <w:rPr>
                <w:rFonts w:ascii="Times New Roman" w:hAnsi="Times New Roman" w:cs="Times New Roman"/>
                <w:sz w:val="24"/>
                <w:szCs w:val="24"/>
              </w:rPr>
              <w:t>Sekretaris</w:t>
            </w:r>
            <w:proofErr w:type="spellEnd"/>
            <w:r w:rsidR="00000000">
              <w:rPr>
                <w:rFonts w:ascii="Times New Roman" w:hAnsi="Times New Roman" w:cs="Times New Roman"/>
                <w:sz w:val="24"/>
                <w:szCs w:val="24"/>
              </w:rPr>
              <w:t xml:space="preserve"> Umum</w:t>
            </w:r>
          </w:p>
          <w:p w14:paraId="5C49E4DC" w14:textId="77777777" w:rsidR="00794D0F" w:rsidRDefault="00794D0F">
            <w:pPr>
              <w:bidi/>
              <w:jc w:val="center"/>
              <w:rPr>
                <w:rFonts w:ascii="Times New Roman" w:hAnsi="Times New Roman" w:cs="Times New Roman"/>
                <w:sz w:val="24"/>
                <w:szCs w:val="24"/>
              </w:rPr>
            </w:pPr>
          </w:p>
          <w:p w14:paraId="19DDB7BF" w14:textId="77777777" w:rsidR="00794D0F" w:rsidRDefault="00794D0F">
            <w:pPr>
              <w:bidi/>
              <w:jc w:val="center"/>
              <w:rPr>
                <w:rFonts w:ascii="Times New Roman" w:hAnsi="Times New Roman" w:cs="Times New Roman"/>
                <w:sz w:val="24"/>
                <w:szCs w:val="24"/>
              </w:rPr>
            </w:pPr>
          </w:p>
          <w:p w14:paraId="69DEDC79" w14:textId="77777777" w:rsidR="00794D0F" w:rsidRDefault="00794D0F">
            <w:pPr>
              <w:bidi/>
              <w:jc w:val="center"/>
              <w:rPr>
                <w:rFonts w:ascii="Times New Roman" w:hAnsi="Times New Roman" w:cs="Times New Roman"/>
                <w:sz w:val="24"/>
                <w:szCs w:val="24"/>
              </w:rPr>
            </w:pPr>
          </w:p>
          <w:p w14:paraId="25BCEFBE" w14:textId="77777777" w:rsidR="00794D0F" w:rsidRDefault="00794D0F">
            <w:pPr>
              <w:bidi/>
              <w:jc w:val="center"/>
              <w:rPr>
                <w:rFonts w:ascii="Times New Roman" w:hAnsi="Times New Roman" w:cs="Times New Roman"/>
                <w:sz w:val="24"/>
                <w:szCs w:val="24"/>
              </w:rPr>
            </w:pPr>
          </w:p>
          <w:p w14:paraId="5C460112" w14:textId="77777777" w:rsidR="00794D0F" w:rsidRDefault="00794D0F">
            <w:pPr>
              <w:bidi/>
              <w:jc w:val="center"/>
              <w:rPr>
                <w:rFonts w:ascii="Times New Roman" w:hAnsi="Times New Roman" w:cs="Times New Roman"/>
                <w:sz w:val="24"/>
                <w:szCs w:val="24"/>
              </w:rPr>
            </w:pPr>
          </w:p>
          <w:p w14:paraId="04A40076" w14:textId="77777777" w:rsidR="00794D0F" w:rsidRDefault="00000000">
            <w:pPr>
              <w:numPr>
                <w:ilvl w:val="0"/>
                <w:numId w:val="10"/>
              </w:numPr>
              <w:jc w:val="center"/>
              <w:rPr>
                <w:rFonts w:ascii="Times New Roman" w:hAnsi="Times New Roman" w:cs="Times New Roman"/>
                <w:sz w:val="24"/>
                <w:szCs w:val="24"/>
                <w:cs/>
              </w:rPr>
            </w:pPr>
            <w:r>
              <w:rPr>
                <w:rFonts w:ascii="Times New Roman" w:hAnsi="Times New Roman" w:cs="Times New Roman"/>
                <w:sz w:val="24"/>
                <w:szCs w:val="24"/>
              </w:rPr>
              <w:t xml:space="preserve">Endang </w:t>
            </w:r>
            <w:proofErr w:type="spellStart"/>
            <w:r>
              <w:rPr>
                <w:rFonts w:ascii="Times New Roman" w:hAnsi="Times New Roman" w:cs="Times New Roman"/>
                <w:sz w:val="24"/>
                <w:szCs w:val="24"/>
              </w:rPr>
              <w:t>Saeful</w:t>
            </w:r>
            <w:proofErr w:type="spellEnd"/>
            <w:r>
              <w:rPr>
                <w:rFonts w:ascii="Times New Roman" w:hAnsi="Times New Roman" w:cs="Times New Roman"/>
                <w:sz w:val="24"/>
                <w:szCs w:val="24"/>
              </w:rPr>
              <w:t xml:space="preserve"> Anwar, Lc., M.A.</w:t>
            </w:r>
          </w:p>
        </w:tc>
        <w:tc>
          <w:tcPr>
            <w:tcW w:w="4261" w:type="dxa"/>
          </w:tcPr>
          <w:p w14:paraId="22B25814" w14:textId="66429EC6" w:rsidR="00794D0F" w:rsidRDefault="00B70DF2">
            <w:pPr>
              <w:bidi/>
              <w:jc w:val="center"/>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04605910" wp14:editId="2338A7FE">
                  <wp:simplePos x="0" y="0"/>
                  <wp:positionH relativeFrom="column">
                    <wp:posOffset>221035</wp:posOffset>
                  </wp:positionH>
                  <wp:positionV relativeFrom="paragraph">
                    <wp:posOffset>-213525</wp:posOffset>
                  </wp:positionV>
                  <wp:extent cx="1925955" cy="1331595"/>
                  <wp:effectExtent l="0" t="0" r="0" b="1905"/>
                  <wp:wrapNone/>
                  <wp:docPr id="13661134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13470" name="Picture 7"/>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25955" cy="1331595"/>
                          </a:xfrm>
                          <a:prstGeom prst="rect">
                            <a:avLst/>
                          </a:prstGeom>
                        </pic:spPr>
                      </pic:pic>
                    </a:graphicData>
                  </a:graphic>
                </wp:anchor>
              </w:drawing>
            </w:r>
            <w:proofErr w:type="spellStart"/>
            <w:r w:rsidR="00000000">
              <w:rPr>
                <w:rFonts w:ascii="Times New Roman" w:hAnsi="Times New Roman" w:cs="Times New Roman"/>
                <w:sz w:val="24"/>
                <w:szCs w:val="24"/>
              </w:rPr>
              <w:t>Ketua</w:t>
            </w:r>
            <w:proofErr w:type="spellEnd"/>
            <w:r w:rsidR="00000000">
              <w:rPr>
                <w:rFonts w:ascii="Times New Roman" w:hAnsi="Times New Roman" w:cs="Times New Roman"/>
                <w:sz w:val="24"/>
                <w:szCs w:val="24"/>
              </w:rPr>
              <w:t xml:space="preserve"> Umum</w:t>
            </w:r>
          </w:p>
          <w:p w14:paraId="2EE9CD5C" w14:textId="77777777" w:rsidR="00794D0F" w:rsidRDefault="00794D0F">
            <w:pPr>
              <w:bidi/>
              <w:jc w:val="center"/>
              <w:rPr>
                <w:rFonts w:ascii="Times New Roman" w:hAnsi="Times New Roman" w:cs="Times New Roman"/>
                <w:sz w:val="24"/>
                <w:szCs w:val="24"/>
              </w:rPr>
            </w:pPr>
          </w:p>
          <w:p w14:paraId="5A7810F2" w14:textId="77777777" w:rsidR="00794D0F" w:rsidRDefault="00794D0F">
            <w:pPr>
              <w:bidi/>
              <w:jc w:val="center"/>
              <w:rPr>
                <w:rFonts w:ascii="Times New Roman" w:hAnsi="Times New Roman" w:cs="Times New Roman"/>
                <w:sz w:val="24"/>
                <w:szCs w:val="24"/>
              </w:rPr>
            </w:pPr>
          </w:p>
          <w:p w14:paraId="4B2EFB8A" w14:textId="77777777" w:rsidR="00794D0F" w:rsidRDefault="00794D0F">
            <w:pPr>
              <w:bidi/>
              <w:jc w:val="center"/>
              <w:rPr>
                <w:rFonts w:ascii="Times New Roman" w:hAnsi="Times New Roman" w:cs="Times New Roman"/>
                <w:sz w:val="24"/>
                <w:szCs w:val="24"/>
              </w:rPr>
            </w:pPr>
          </w:p>
          <w:p w14:paraId="6474BEFD" w14:textId="77777777" w:rsidR="00794D0F" w:rsidRDefault="00794D0F">
            <w:pPr>
              <w:bidi/>
              <w:jc w:val="center"/>
              <w:rPr>
                <w:rFonts w:ascii="Times New Roman" w:hAnsi="Times New Roman" w:cs="Times New Roman"/>
                <w:sz w:val="24"/>
                <w:szCs w:val="24"/>
              </w:rPr>
            </w:pPr>
          </w:p>
          <w:p w14:paraId="6DCFD24A" w14:textId="77777777" w:rsidR="00794D0F" w:rsidRDefault="00794D0F">
            <w:pPr>
              <w:bidi/>
              <w:jc w:val="center"/>
              <w:rPr>
                <w:rFonts w:ascii="Times New Roman" w:hAnsi="Times New Roman" w:cs="Times New Roman"/>
                <w:sz w:val="24"/>
                <w:szCs w:val="24"/>
              </w:rPr>
            </w:pPr>
          </w:p>
          <w:p w14:paraId="58C34DAD" w14:textId="77777777" w:rsidR="00794D0F" w:rsidRDefault="00000000">
            <w:pPr>
              <w:bidi/>
              <w:jc w:val="center"/>
              <w:rPr>
                <w:rFonts w:ascii="Times New Roman" w:hAnsi="Times New Roman" w:cs="Times New Roman"/>
                <w:sz w:val="24"/>
                <w:szCs w:val="24"/>
                <w:cs/>
              </w:rPr>
            </w:pPr>
            <w:r>
              <w:rPr>
                <w:rFonts w:ascii="Times New Roman" w:hAnsi="Times New Roman" w:cs="Times New Roman"/>
                <w:sz w:val="24"/>
                <w:szCs w:val="24"/>
              </w:rPr>
              <w:t>KH. Tb Hamdi Ma’ani Rusydi</w:t>
            </w:r>
          </w:p>
        </w:tc>
      </w:tr>
    </w:tbl>
    <w:p w14:paraId="1215E378" w14:textId="77777777" w:rsidR="00794D0F" w:rsidRDefault="00794D0F">
      <w:pPr>
        <w:bidi/>
        <w:jc w:val="right"/>
        <w:rPr>
          <w:rFonts w:ascii="Times New Roman" w:hAnsi="Times New Roman"/>
          <w:sz w:val="24"/>
          <w:szCs w:val="24"/>
          <w:rtl/>
        </w:rPr>
      </w:pPr>
    </w:p>
    <w:sectPr w:rsidR="00794D0F">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9F95" w14:textId="77777777" w:rsidR="0001763A" w:rsidRDefault="0001763A">
      <w:r>
        <w:separator/>
      </w:r>
    </w:p>
  </w:endnote>
  <w:endnote w:type="continuationSeparator" w:id="0">
    <w:p w14:paraId="20F4766E" w14:textId="77777777" w:rsidR="0001763A" w:rsidRDefault="0001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auto"/>
    <w:pitch w:val="default"/>
    <w:sig w:usb0="E4002EFF" w:usb1="C000E47F" w:usb2="00000009" w:usb3="00000000" w:csb0="200001FF" w:csb1="00000000"/>
  </w:font>
  <w:font w:name="KFGQPC HAFS Uthmanic Script">
    <w:altName w:val="Wide Latin"/>
    <w:charset w:val="00"/>
    <w:family w:val="auto"/>
    <w:pitch w:val="default"/>
    <w:sig w:usb0="00000000" w:usb1="00000000" w:usb2="00000000" w:usb3="00000000" w:csb0="00000040" w:csb1="00000000"/>
  </w:font>
  <w:font w:name="serif">
    <w:altName w:val="QCF_BSML"/>
    <w:charset w:val="00"/>
    <w:family w:val="auto"/>
    <w:pitch w:val="default"/>
  </w:font>
  <w:font w:name="Arial">
    <w:panose1 w:val="020B0604020202020204"/>
    <w:charset w:val="00"/>
    <w:family w:val="swiss"/>
    <w:pitch w:val="variable"/>
    <w:sig w:usb0="E0002EFF" w:usb1="C000785B" w:usb2="00000009" w:usb3="00000000" w:csb0="000001FF" w:csb1="00000000"/>
  </w:font>
  <w:font w:name="arabesque">
    <w:altName w:val="QCF_BSML"/>
    <w:charset w:val="00"/>
    <w:family w:val="auto"/>
    <w:pitch w:val="default"/>
  </w:font>
  <w:font w:name="block">
    <w:altName w:val="QCF_BSM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DD7A" w14:textId="77777777" w:rsidR="00794D0F" w:rsidRDefault="00000000">
    <w:pPr>
      <w:pStyle w:val="Footer"/>
    </w:pPr>
    <w:r>
      <w:rPr>
        <w:noProof/>
      </w:rPr>
      <mc:AlternateContent>
        <mc:Choice Requires="wps">
          <w:drawing>
            <wp:anchor distT="0" distB="0" distL="114300" distR="114300" simplePos="0" relativeHeight="251659264" behindDoc="0" locked="0" layoutInCell="1" allowOverlap="1" wp14:anchorId="357D62BE" wp14:editId="2641E778">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29ED1" w14:textId="77777777" w:rsidR="00794D0F"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7D62BE" id="_x0000_t202" coordsize="21600,21600" o:spt="202" path="m,l,21600r21600,l21600,xe">
              <v:stroke joinstyle="miter"/>
              <v:path gradientshapeok="t" o:connecttype="rect"/>
            </v:shapetype>
            <v:shape id="Text Box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C29ED1" w14:textId="77777777" w:rsidR="00794D0F"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50D3" w14:textId="77777777" w:rsidR="0001763A" w:rsidRDefault="0001763A">
      <w:r>
        <w:separator/>
      </w:r>
    </w:p>
  </w:footnote>
  <w:footnote w:type="continuationSeparator" w:id="0">
    <w:p w14:paraId="1D098759" w14:textId="77777777" w:rsidR="0001763A" w:rsidRDefault="00017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477C8"/>
    <w:multiLevelType w:val="singleLevel"/>
    <w:tmpl w:val="907477C8"/>
    <w:lvl w:ilvl="0">
      <w:start w:val="1"/>
      <w:numFmt w:val="decimal"/>
      <w:suff w:val="space"/>
      <w:lvlText w:val="%1."/>
      <w:lvlJc w:val="left"/>
    </w:lvl>
  </w:abstractNum>
  <w:abstractNum w:abstractNumId="1" w15:restartNumberingAfterBreak="0">
    <w:nsid w:val="90A01731"/>
    <w:multiLevelType w:val="singleLevel"/>
    <w:tmpl w:val="90A01731"/>
    <w:lvl w:ilvl="0">
      <w:start w:val="1"/>
      <w:numFmt w:val="decimal"/>
      <w:suff w:val="space"/>
      <w:lvlText w:val="%1."/>
      <w:lvlJc w:val="left"/>
    </w:lvl>
  </w:abstractNum>
  <w:abstractNum w:abstractNumId="2" w15:restartNumberingAfterBreak="0">
    <w:nsid w:val="99AEDF22"/>
    <w:multiLevelType w:val="multilevel"/>
    <w:tmpl w:val="99AEDF22"/>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B1A4435D"/>
    <w:multiLevelType w:val="singleLevel"/>
    <w:tmpl w:val="B1A4435D"/>
    <w:lvl w:ilvl="0">
      <w:start w:val="1"/>
      <w:numFmt w:val="lowerLetter"/>
      <w:lvlText w:val="%1."/>
      <w:lvlJc w:val="left"/>
      <w:pPr>
        <w:tabs>
          <w:tab w:val="left" w:pos="425"/>
        </w:tabs>
        <w:ind w:left="425" w:hanging="425"/>
      </w:pPr>
      <w:rPr>
        <w:rFonts w:hint="default"/>
        <w:b w:val="0"/>
        <w:bCs w:val="0"/>
      </w:rPr>
    </w:lvl>
  </w:abstractNum>
  <w:abstractNum w:abstractNumId="4" w15:restartNumberingAfterBreak="0">
    <w:nsid w:val="D1E6CF9F"/>
    <w:multiLevelType w:val="singleLevel"/>
    <w:tmpl w:val="D1E6CF9F"/>
    <w:lvl w:ilvl="0">
      <w:start w:val="1"/>
      <w:numFmt w:val="decimal"/>
      <w:suff w:val="space"/>
      <w:lvlText w:val="%1."/>
      <w:lvlJc w:val="left"/>
    </w:lvl>
  </w:abstractNum>
  <w:abstractNum w:abstractNumId="5" w15:restartNumberingAfterBreak="0">
    <w:nsid w:val="F7CD1826"/>
    <w:multiLevelType w:val="singleLevel"/>
    <w:tmpl w:val="F7CD1826"/>
    <w:lvl w:ilvl="0">
      <w:start w:val="1"/>
      <w:numFmt w:val="lowerLetter"/>
      <w:lvlText w:val="%1."/>
      <w:lvlJc w:val="left"/>
      <w:pPr>
        <w:tabs>
          <w:tab w:val="left" w:pos="425"/>
        </w:tabs>
        <w:ind w:left="425" w:hanging="425"/>
      </w:pPr>
      <w:rPr>
        <w:rFonts w:hint="default"/>
        <w:b w:val="0"/>
        <w:bCs w:val="0"/>
      </w:rPr>
    </w:lvl>
  </w:abstractNum>
  <w:abstractNum w:abstractNumId="6" w15:restartNumberingAfterBreak="0">
    <w:nsid w:val="07512287"/>
    <w:multiLevelType w:val="singleLevel"/>
    <w:tmpl w:val="07512287"/>
    <w:lvl w:ilvl="0">
      <w:start w:val="1"/>
      <w:numFmt w:val="decimal"/>
      <w:suff w:val="space"/>
      <w:lvlText w:val="%1."/>
      <w:lvlJc w:val="left"/>
      <w:rPr>
        <w:rFonts w:hint="default"/>
        <w:b w:val="0"/>
        <w:bCs w:val="0"/>
      </w:rPr>
    </w:lvl>
  </w:abstractNum>
  <w:abstractNum w:abstractNumId="7" w15:restartNumberingAfterBreak="0">
    <w:nsid w:val="0E195A8E"/>
    <w:multiLevelType w:val="singleLevel"/>
    <w:tmpl w:val="0E195A8E"/>
    <w:lvl w:ilvl="0">
      <w:start w:val="11"/>
      <w:numFmt w:val="upperLetter"/>
      <w:suff w:val="space"/>
      <w:lvlText w:val="%1."/>
      <w:lvlJc w:val="left"/>
    </w:lvl>
  </w:abstractNum>
  <w:abstractNum w:abstractNumId="8" w15:restartNumberingAfterBreak="0">
    <w:nsid w:val="2C3AA88E"/>
    <w:multiLevelType w:val="singleLevel"/>
    <w:tmpl w:val="2C3AA88E"/>
    <w:lvl w:ilvl="0">
      <w:start w:val="8"/>
      <w:numFmt w:val="upperLetter"/>
      <w:suff w:val="space"/>
      <w:lvlText w:val="%1."/>
      <w:lvlJc w:val="left"/>
    </w:lvl>
  </w:abstractNum>
  <w:abstractNum w:abstractNumId="9" w15:restartNumberingAfterBreak="0">
    <w:nsid w:val="52BC65CE"/>
    <w:multiLevelType w:val="singleLevel"/>
    <w:tmpl w:val="52BC65CE"/>
    <w:lvl w:ilvl="0">
      <w:start w:val="1"/>
      <w:numFmt w:val="decimal"/>
      <w:suff w:val="space"/>
      <w:lvlText w:val="%1."/>
      <w:lvlJc w:val="left"/>
    </w:lvl>
  </w:abstractNum>
  <w:num w:numId="1" w16cid:durableId="817652763">
    <w:abstractNumId w:val="2"/>
  </w:num>
  <w:num w:numId="2" w16cid:durableId="878010681">
    <w:abstractNumId w:val="6"/>
  </w:num>
  <w:num w:numId="3" w16cid:durableId="1806194709">
    <w:abstractNumId w:val="3"/>
  </w:num>
  <w:num w:numId="4" w16cid:durableId="1626697909">
    <w:abstractNumId w:val="5"/>
  </w:num>
  <w:num w:numId="5" w16cid:durableId="1786340488">
    <w:abstractNumId w:val="0"/>
  </w:num>
  <w:num w:numId="6" w16cid:durableId="1016612078">
    <w:abstractNumId w:val="9"/>
  </w:num>
  <w:num w:numId="7" w16cid:durableId="1854029672">
    <w:abstractNumId w:val="4"/>
  </w:num>
  <w:num w:numId="8" w16cid:durableId="170800621">
    <w:abstractNumId w:val="1"/>
  </w:num>
  <w:num w:numId="9" w16cid:durableId="2114788036">
    <w:abstractNumId w:val="7"/>
  </w:num>
  <w:num w:numId="10" w16cid:durableId="479886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B25264"/>
    <w:rsid w:val="0001763A"/>
    <w:rsid w:val="00336663"/>
    <w:rsid w:val="00526873"/>
    <w:rsid w:val="00794D0F"/>
    <w:rsid w:val="00B70DF2"/>
    <w:rsid w:val="07651325"/>
    <w:rsid w:val="24195BCB"/>
    <w:rsid w:val="24B25264"/>
    <w:rsid w:val="25A1699B"/>
    <w:rsid w:val="3770244F"/>
    <w:rsid w:val="4A9E426E"/>
    <w:rsid w:val="50592AC9"/>
    <w:rsid w:val="70A70194"/>
    <w:rsid w:val="7DE5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FFA851"/>
  <w15:docId w15:val="{5766826F-8EA4-4813-B153-3E3C3D3B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pPr>
      <w:spacing w:beforeAutospacing="1" w:afterAutospacing="1"/>
    </w:pPr>
    <w:rPr>
      <w:sz w:val="24"/>
      <w:szCs w:val="24"/>
      <w:lang w:val="en-US" w:eastAsia="zh-CN"/>
    </w:rPr>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Irsyad Al Faruq</dc:creator>
  <cp:lastModifiedBy>MUI Banten</cp:lastModifiedBy>
  <cp:revision>2</cp:revision>
  <cp:lastPrinted>2026-05-07T04:50:00Z</cp:lastPrinted>
  <dcterms:created xsi:type="dcterms:W3CDTF">2022-04-19T22:48:00Z</dcterms:created>
  <dcterms:modified xsi:type="dcterms:W3CDTF">2026-05-07T04:50:00Z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BFE83CDC7BC049488F4578BAE1129AE7</vt:lpwstr>
  </property>
</Properties>
</file>